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F4" w:rsidRPr="002009CF" w:rsidRDefault="00F661BD" w:rsidP="00087C5C">
      <w:pPr>
        <w:numPr>
          <w:ilvl w:val="0"/>
          <w:numId w:val="2"/>
        </w:numPr>
        <w:spacing w:after="120" w:line="288" w:lineRule="auto"/>
        <w:ind w:left="357"/>
        <w:jc w:val="both"/>
        <w:rPr>
          <w:rFonts w:ascii="Times New Roman" w:hAnsi="Times New Roman"/>
          <w:sz w:val="24"/>
          <w:szCs w:val="24"/>
        </w:rPr>
      </w:pPr>
      <w:r w:rsidRPr="002009CF">
        <w:rPr>
          <w:rFonts w:ascii="Times New Roman" w:hAnsi="Times New Roman"/>
          <w:sz w:val="24"/>
          <w:szCs w:val="24"/>
        </w:rPr>
        <w:t>Iniziamo questa sintesi con un senso di gratitudine al Signore</w:t>
      </w:r>
      <w:r w:rsidR="00430349">
        <w:rPr>
          <w:rFonts w:ascii="Times New Roman" w:hAnsi="Times New Roman"/>
          <w:sz w:val="24"/>
          <w:szCs w:val="24"/>
        </w:rPr>
        <w:t xml:space="preserve"> per l’esperienza ecclesiale di </w:t>
      </w:r>
      <w:r w:rsidRPr="002009CF">
        <w:rPr>
          <w:rFonts w:ascii="Times New Roman" w:hAnsi="Times New Roman"/>
          <w:sz w:val="24"/>
          <w:szCs w:val="24"/>
        </w:rPr>
        <w:t xml:space="preserve">questi giorni. </w:t>
      </w:r>
    </w:p>
    <w:p w:rsidR="00745DDA" w:rsidRPr="002009CF" w:rsidRDefault="00745DDA" w:rsidP="00087C5C">
      <w:pPr>
        <w:spacing w:after="120" w:line="288" w:lineRule="auto"/>
        <w:ind w:left="357"/>
        <w:jc w:val="both"/>
        <w:rPr>
          <w:rFonts w:ascii="Times New Roman" w:hAnsi="Times New Roman"/>
          <w:sz w:val="24"/>
          <w:szCs w:val="24"/>
        </w:rPr>
      </w:pPr>
      <w:r w:rsidRPr="002009CF">
        <w:rPr>
          <w:rFonts w:ascii="Times New Roman" w:hAnsi="Times New Roman"/>
          <w:sz w:val="24"/>
          <w:szCs w:val="24"/>
        </w:rPr>
        <w:t>Abbiamo sentito che la forza e la presenza dello Spirito può aiutarci a superare le differenze e le divergenze, anzi che le orienta “</w:t>
      </w:r>
      <w:r w:rsidRPr="002009CF">
        <w:rPr>
          <w:rFonts w:ascii="Times New Roman" w:hAnsi="Times New Roman"/>
          <w:i/>
          <w:sz w:val="24"/>
          <w:szCs w:val="24"/>
        </w:rPr>
        <w:t>in unum</w:t>
      </w:r>
      <w:r w:rsidRPr="002009CF">
        <w:rPr>
          <w:rFonts w:ascii="Times New Roman" w:hAnsi="Times New Roman"/>
          <w:sz w:val="24"/>
          <w:szCs w:val="24"/>
        </w:rPr>
        <w:t>”</w:t>
      </w:r>
      <w:r w:rsidR="00794B15" w:rsidRPr="002009CF">
        <w:rPr>
          <w:rFonts w:ascii="Times New Roman" w:hAnsi="Times New Roman"/>
          <w:sz w:val="24"/>
          <w:szCs w:val="24"/>
        </w:rPr>
        <w:t>, quando noi collaboriamo con la</w:t>
      </w:r>
      <w:r w:rsidRPr="002009CF">
        <w:rPr>
          <w:rFonts w:ascii="Times New Roman" w:hAnsi="Times New Roman"/>
          <w:sz w:val="24"/>
          <w:szCs w:val="24"/>
        </w:rPr>
        <w:t xml:space="preserve"> sua grazia.</w:t>
      </w:r>
    </w:p>
    <w:p w:rsidR="00745DDA" w:rsidRPr="002009CF" w:rsidRDefault="00745DDA" w:rsidP="00087C5C">
      <w:pPr>
        <w:spacing w:after="120" w:line="288" w:lineRule="auto"/>
        <w:ind w:left="357"/>
        <w:jc w:val="both"/>
        <w:rPr>
          <w:rFonts w:ascii="Times New Roman" w:hAnsi="Times New Roman"/>
          <w:sz w:val="24"/>
          <w:szCs w:val="24"/>
        </w:rPr>
      </w:pPr>
      <w:r w:rsidRPr="002009CF">
        <w:rPr>
          <w:rFonts w:ascii="Times New Roman" w:hAnsi="Times New Roman"/>
          <w:sz w:val="24"/>
          <w:szCs w:val="24"/>
        </w:rPr>
        <w:t>Più di seicento partecipanti ai laboratori sono il segno che c’è voglia di rispondere, in qualche modo,</w:t>
      </w:r>
      <w:r w:rsidR="00794B15" w:rsidRPr="002009CF">
        <w:rPr>
          <w:rFonts w:ascii="Times New Roman" w:hAnsi="Times New Roman"/>
          <w:sz w:val="24"/>
          <w:szCs w:val="24"/>
        </w:rPr>
        <w:t xml:space="preserve"> alla chiamata che</w:t>
      </w:r>
      <w:r w:rsidRPr="002009CF">
        <w:rPr>
          <w:rFonts w:ascii="Times New Roman" w:hAnsi="Times New Roman"/>
          <w:sz w:val="24"/>
          <w:szCs w:val="24"/>
        </w:rPr>
        <w:t xml:space="preserve"> Papa Francesco</w:t>
      </w:r>
      <w:r w:rsidR="00794B15" w:rsidRPr="002009CF">
        <w:rPr>
          <w:rFonts w:ascii="Times New Roman" w:hAnsi="Times New Roman"/>
          <w:sz w:val="24"/>
          <w:szCs w:val="24"/>
        </w:rPr>
        <w:t xml:space="preserve"> fa a tutta la Chiesa,</w:t>
      </w:r>
      <w:r w:rsidRPr="002009CF">
        <w:rPr>
          <w:rFonts w:ascii="Times New Roman" w:hAnsi="Times New Roman"/>
          <w:sz w:val="24"/>
          <w:szCs w:val="24"/>
        </w:rPr>
        <w:t xml:space="preserve"> attraverso il suo “stile”</w:t>
      </w:r>
      <w:r w:rsidR="00794B15" w:rsidRPr="002009CF">
        <w:rPr>
          <w:rFonts w:ascii="Times New Roman" w:hAnsi="Times New Roman"/>
          <w:sz w:val="24"/>
          <w:szCs w:val="24"/>
        </w:rPr>
        <w:t xml:space="preserve"> e la sua Esortazione</w:t>
      </w:r>
      <w:r w:rsidR="00660A6B" w:rsidRPr="002009CF">
        <w:rPr>
          <w:rFonts w:ascii="Times New Roman" w:hAnsi="Times New Roman"/>
          <w:sz w:val="24"/>
          <w:szCs w:val="24"/>
        </w:rPr>
        <w:t>,</w:t>
      </w:r>
      <w:r w:rsidRPr="002009CF">
        <w:rPr>
          <w:rFonts w:ascii="Times New Roman" w:hAnsi="Times New Roman"/>
          <w:sz w:val="24"/>
          <w:szCs w:val="24"/>
        </w:rPr>
        <w:t xml:space="preserve"> per una “</w:t>
      </w:r>
      <w:r w:rsidRPr="002009CF">
        <w:rPr>
          <w:rFonts w:ascii="Times New Roman" w:hAnsi="Times New Roman"/>
          <w:i/>
          <w:sz w:val="24"/>
          <w:szCs w:val="24"/>
        </w:rPr>
        <w:t>uscita</w:t>
      </w:r>
      <w:r w:rsidRPr="002009CF">
        <w:rPr>
          <w:rFonts w:ascii="Times New Roman" w:hAnsi="Times New Roman"/>
          <w:sz w:val="24"/>
          <w:szCs w:val="24"/>
        </w:rPr>
        <w:t xml:space="preserve">” missionaria verso tutte le </w:t>
      </w:r>
      <w:r w:rsidRPr="002009CF">
        <w:rPr>
          <w:rFonts w:ascii="Times New Roman" w:hAnsi="Times New Roman"/>
          <w:i/>
          <w:sz w:val="24"/>
          <w:szCs w:val="24"/>
        </w:rPr>
        <w:t>periferie</w:t>
      </w:r>
      <w:r w:rsidR="00660A6B" w:rsidRPr="002009CF">
        <w:rPr>
          <w:rFonts w:ascii="Times New Roman" w:hAnsi="Times New Roman"/>
          <w:i/>
          <w:sz w:val="24"/>
          <w:szCs w:val="24"/>
        </w:rPr>
        <w:t xml:space="preserve"> esistenziali</w:t>
      </w:r>
      <w:r w:rsidRPr="002009CF">
        <w:rPr>
          <w:rFonts w:ascii="Times New Roman" w:hAnsi="Times New Roman"/>
          <w:sz w:val="24"/>
          <w:szCs w:val="24"/>
        </w:rPr>
        <w:t xml:space="preserve">. </w:t>
      </w:r>
    </w:p>
    <w:p w:rsidR="00660A6B" w:rsidRPr="002009CF" w:rsidRDefault="00745DDA" w:rsidP="00087C5C">
      <w:pPr>
        <w:spacing w:after="120" w:line="288" w:lineRule="auto"/>
        <w:ind w:left="357"/>
        <w:jc w:val="both"/>
        <w:rPr>
          <w:rFonts w:ascii="Times New Roman" w:hAnsi="Times New Roman"/>
          <w:sz w:val="24"/>
          <w:szCs w:val="24"/>
        </w:rPr>
      </w:pPr>
      <w:r w:rsidRPr="002009CF">
        <w:rPr>
          <w:rFonts w:ascii="Times New Roman" w:hAnsi="Times New Roman"/>
          <w:sz w:val="24"/>
          <w:szCs w:val="24"/>
        </w:rPr>
        <w:t xml:space="preserve">Le </w:t>
      </w:r>
      <w:r w:rsidR="00660A6B" w:rsidRPr="002009CF">
        <w:rPr>
          <w:rFonts w:ascii="Times New Roman" w:hAnsi="Times New Roman"/>
          <w:sz w:val="24"/>
          <w:szCs w:val="24"/>
        </w:rPr>
        <w:t xml:space="preserve">relazioni del Convengo </w:t>
      </w:r>
      <w:r w:rsidRPr="002009CF">
        <w:rPr>
          <w:rFonts w:ascii="Times New Roman" w:hAnsi="Times New Roman"/>
          <w:sz w:val="24"/>
          <w:szCs w:val="24"/>
        </w:rPr>
        <w:t xml:space="preserve">sono state lo sfondo per un lavoro costruttivo e orientativo a 360°. </w:t>
      </w:r>
    </w:p>
    <w:p w:rsidR="00745DDA" w:rsidRPr="002009CF" w:rsidRDefault="00745DDA" w:rsidP="00087C5C">
      <w:pPr>
        <w:spacing w:after="120" w:line="288" w:lineRule="auto"/>
        <w:ind w:left="357"/>
        <w:jc w:val="both"/>
        <w:rPr>
          <w:rFonts w:ascii="Times New Roman" w:hAnsi="Times New Roman"/>
          <w:sz w:val="24"/>
          <w:szCs w:val="24"/>
        </w:rPr>
      </w:pPr>
      <w:r w:rsidRPr="002009CF">
        <w:rPr>
          <w:rFonts w:ascii="Times New Roman" w:hAnsi="Times New Roman"/>
          <w:sz w:val="24"/>
          <w:szCs w:val="24"/>
        </w:rPr>
        <w:t>Un “</w:t>
      </w:r>
      <w:r w:rsidRPr="002009CF">
        <w:rPr>
          <w:rFonts w:ascii="Times New Roman" w:hAnsi="Times New Roman"/>
          <w:i/>
          <w:sz w:val="24"/>
          <w:szCs w:val="24"/>
        </w:rPr>
        <w:t>orizzonte e un processo pastorale</w:t>
      </w:r>
      <w:r w:rsidRPr="002009CF">
        <w:rPr>
          <w:rFonts w:ascii="Times New Roman" w:hAnsi="Times New Roman"/>
          <w:sz w:val="24"/>
          <w:szCs w:val="24"/>
        </w:rPr>
        <w:t xml:space="preserve">” che possiamo sintetizzare nelle due espressioni chiave del Convegno di quest’anno, tratte dalla </w:t>
      </w:r>
      <w:proofErr w:type="spellStart"/>
      <w:r w:rsidRPr="002009CF">
        <w:rPr>
          <w:rFonts w:ascii="Times New Roman" w:hAnsi="Times New Roman"/>
          <w:i/>
          <w:sz w:val="24"/>
          <w:szCs w:val="24"/>
        </w:rPr>
        <w:t>Evangelii</w:t>
      </w:r>
      <w:proofErr w:type="spellEnd"/>
      <w:r w:rsidRPr="002009CF">
        <w:rPr>
          <w:rFonts w:ascii="Times New Roman" w:hAnsi="Times New Roman"/>
          <w:i/>
          <w:sz w:val="24"/>
          <w:szCs w:val="24"/>
        </w:rPr>
        <w:t xml:space="preserve"> </w:t>
      </w:r>
      <w:proofErr w:type="spellStart"/>
      <w:r w:rsidRPr="002009CF">
        <w:rPr>
          <w:rFonts w:ascii="Times New Roman" w:hAnsi="Times New Roman"/>
          <w:i/>
          <w:sz w:val="24"/>
          <w:szCs w:val="24"/>
        </w:rPr>
        <w:t>Gaudium</w:t>
      </w:r>
      <w:proofErr w:type="spellEnd"/>
      <w:r w:rsidRPr="002009CF">
        <w:rPr>
          <w:rFonts w:ascii="Times New Roman" w:hAnsi="Times New Roman"/>
          <w:sz w:val="24"/>
          <w:szCs w:val="24"/>
        </w:rPr>
        <w:t>: “</w:t>
      </w:r>
      <w:r w:rsidRPr="002009CF">
        <w:rPr>
          <w:rFonts w:ascii="Times New Roman" w:hAnsi="Times New Roman"/>
          <w:b/>
          <w:i/>
          <w:sz w:val="24"/>
          <w:szCs w:val="24"/>
        </w:rPr>
        <w:t>Conversione pastorale” e “</w:t>
      </w:r>
      <w:r w:rsidR="002009CF">
        <w:rPr>
          <w:rFonts w:ascii="Times New Roman" w:hAnsi="Times New Roman"/>
          <w:b/>
          <w:i/>
          <w:sz w:val="24"/>
          <w:szCs w:val="24"/>
        </w:rPr>
        <w:t>A</w:t>
      </w:r>
      <w:r w:rsidRPr="002009CF">
        <w:rPr>
          <w:rFonts w:ascii="Times New Roman" w:hAnsi="Times New Roman"/>
          <w:b/>
          <w:i/>
          <w:sz w:val="24"/>
          <w:szCs w:val="24"/>
        </w:rPr>
        <w:t>bbraccio battesimale del Padre”</w:t>
      </w:r>
      <w:r w:rsidRPr="002009CF">
        <w:rPr>
          <w:rFonts w:ascii="Times New Roman" w:hAnsi="Times New Roman"/>
          <w:sz w:val="24"/>
          <w:szCs w:val="24"/>
        </w:rPr>
        <w:t>.</w:t>
      </w:r>
    </w:p>
    <w:p w:rsidR="00745DDA" w:rsidRPr="002009CF" w:rsidRDefault="00745DDA" w:rsidP="00087C5C">
      <w:pPr>
        <w:spacing w:after="120" w:line="288" w:lineRule="auto"/>
        <w:ind w:left="357"/>
        <w:jc w:val="both"/>
        <w:rPr>
          <w:rFonts w:ascii="Times New Roman" w:hAnsi="Times New Roman"/>
          <w:sz w:val="24"/>
          <w:szCs w:val="24"/>
        </w:rPr>
      </w:pPr>
      <w:r w:rsidRPr="002009CF">
        <w:rPr>
          <w:rFonts w:ascii="Times New Roman" w:hAnsi="Times New Roman"/>
          <w:sz w:val="24"/>
          <w:szCs w:val="24"/>
          <w:u w:val="single"/>
        </w:rPr>
        <w:t>Per la prima</w:t>
      </w:r>
      <w:r w:rsidR="00660A6B" w:rsidRPr="002009CF">
        <w:rPr>
          <w:rFonts w:ascii="Times New Roman" w:hAnsi="Times New Roman"/>
          <w:sz w:val="24"/>
          <w:szCs w:val="24"/>
        </w:rPr>
        <w:t>,</w:t>
      </w:r>
      <w:r w:rsidR="00794B15" w:rsidRPr="002009CF">
        <w:rPr>
          <w:rFonts w:ascii="Times New Roman" w:hAnsi="Times New Roman"/>
          <w:sz w:val="24"/>
          <w:szCs w:val="24"/>
        </w:rPr>
        <w:t xml:space="preserve"> nulla può essere più come prima! Coraggio, creatività e collaborazione con lo Spirito Santo, ci viene rich</w:t>
      </w:r>
      <w:r w:rsidR="00660A6B" w:rsidRPr="002009CF">
        <w:rPr>
          <w:rFonts w:ascii="Times New Roman" w:hAnsi="Times New Roman"/>
          <w:sz w:val="24"/>
          <w:szCs w:val="24"/>
        </w:rPr>
        <w:t>i</w:t>
      </w:r>
      <w:r w:rsidR="00794B15" w:rsidRPr="002009CF">
        <w:rPr>
          <w:rFonts w:ascii="Times New Roman" w:hAnsi="Times New Roman"/>
          <w:sz w:val="24"/>
          <w:szCs w:val="24"/>
        </w:rPr>
        <w:t>esto.</w:t>
      </w:r>
    </w:p>
    <w:p w:rsidR="00794B15" w:rsidRPr="002009CF" w:rsidRDefault="00794B15" w:rsidP="00087C5C">
      <w:pPr>
        <w:spacing w:after="120" w:line="288" w:lineRule="auto"/>
        <w:ind w:left="357"/>
        <w:jc w:val="both"/>
        <w:rPr>
          <w:rFonts w:ascii="Times New Roman" w:hAnsi="Times New Roman"/>
          <w:sz w:val="24"/>
          <w:szCs w:val="24"/>
        </w:rPr>
      </w:pPr>
      <w:r w:rsidRPr="002009CF">
        <w:rPr>
          <w:rFonts w:ascii="Times New Roman" w:hAnsi="Times New Roman"/>
          <w:sz w:val="24"/>
          <w:szCs w:val="24"/>
          <w:u w:val="single"/>
        </w:rPr>
        <w:t>Per la seconda</w:t>
      </w:r>
      <w:r w:rsidRPr="002009CF">
        <w:rPr>
          <w:rFonts w:ascii="Times New Roman" w:hAnsi="Times New Roman"/>
          <w:sz w:val="24"/>
          <w:szCs w:val="24"/>
        </w:rPr>
        <w:t xml:space="preserve">, è un vero e proprio orizzonte che ci riporta nel cuore del </w:t>
      </w:r>
      <w:r w:rsidRPr="002009CF">
        <w:rPr>
          <w:rFonts w:ascii="Times New Roman" w:hAnsi="Times New Roman"/>
          <w:i/>
          <w:sz w:val="24"/>
          <w:szCs w:val="24"/>
        </w:rPr>
        <w:t>Primo Annuncio</w:t>
      </w:r>
      <w:r w:rsidRPr="002009CF">
        <w:rPr>
          <w:rFonts w:ascii="Times New Roman" w:hAnsi="Times New Roman"/>
          <w:sz w:val="24"/>
          <w:szCs w:val="24"/>
        </w:rPr>
        <w:t xml:space="preserve"> da rimettere in circolo in modo più essenziale, convergente e carico della </w:t>
      </w:r>
      <w:r w:rsidRPr="002009CF">
        <w:rPr>
          <w:rFonts w:ascii="Times New Roman" w:hAnsi="Times New Roman"/>
          <w:i/>
          <w:sz w:val="24"/>
          <w:szCs w:val="24"/>
        </w:rPr>
        <w:t>Gioia del Vangelo</w:t>
      </w:r>
      <w:r w:rsidR="002009CF">
        <w:rPr>
          <w:rFonts w:ascii="Times New Roman" w:hAnsi="Times New Roman"/>
          <w:sz w:val="24"/>
          <w:szCs w:val="24"/>
        </w:rPr>
        <w:t>; significa r</w:t>
      </w:r>
      <w:r w:rsidRPr="002009CF">
        <w:rPr>
          <w:rFonts w:ascii="Times New Roman" w:hAnsi="Times New Roman"/>
          <w:sz w:val="24"/>
          <w:szCs w:val="24"/>
        </w:rPr>
        <w:t xml:space="preserve">idare alla </w:t>
      </w:r>
      <w:r w:rsidRPr="002009CF">
        <w:rPr>
          <w:rFonts w:ascii="Times New Roman" w:hAnsi="Times New Roman"/>
          <w:b/>
          <w:sz w:val="24"/>
          <w:szCs w:val="24"/>
        </w:rPr>
        <w:t>persona</w:t>
      </w:r>
      <w:r w:rsidRPr="002009CF">
        <w:rPr>
          <w:rFonts w:ascii="Times New Roman" w:hAnsi="Times New Roman"/>
          <w:sz w:val="24"/>
          <w:szCs w:val="24"/>
        </w:rPr>
        <w:t xml:space="preserve">, alla </w:t>
      </w:r>
      <w:r w:rsidRPr="002009CF">
        <w:rPr>
          <w:rFonts w:ascii="Times New Roman" w:hAnsi="Times New Roman"/>
          <w:b/>
          <w:sz w:val="24"/>
          <w:szCs w:val="24"/>
        </w:rPr>
        <w:t>famiglia/chiesa domestica</w:t>
      </w:r>
      <w:r w:rsidRPr="002009CF">
        <w:rPr>
          <w:rFonts w:ascii="Times New Roman" w:hAnsi="Times New Roman"/>
          <w:sz w:val="24"/>
          <w:szCs w:val="24"/>
        </w:rPr>
        <w:t xml:space="preserve"> e alla </w:t>
      </w:r>
      <w:r w:rsidRPr="002009CF">
        <w:rPr>
          <w:rFonts w:ascii="Times New Roman" w:hAnsi="Times New Roman"/>
          <w:b/>
          <w:sz w:val="24"/>
          <w:szCs w:val="24"/>
        </w:rPr>
        <w:t xml:space="preserve">comunità cristiana </w:t>
      </w:r>
      <w:r w:rsidRPr="002009CF">
        <w:rPr>
          <w:rFonts w:ascii="Times New Roman" w:hAnsi="Times New Roman"/>
          <w:sz w:val="24"/>
          <w:szCs w:val="24"/>
        </w:rPr>
        <w:t>con tutte le sue risorse e carismi, quella circolarità dell’</w:t>
      </w:r>
      <w:r w:rsidR="002009CF">
        <w:rPr>
          <w:rFonts w:ascii="Times New Roman" w:hAnsi="Times New Roman"/>
          <w:sz w:val="24"/>
          <w:szCs w:val="24"/>
        </w:rPr>
        <w:t>A</w:t>
      </w:r>
      <w:r w:rsidRPr="002009CF">
        <w:rPr>
          <w:rFonts w:ascii="Times New Roman" w:hAnsi="Times New Roman"/>
          <w:sz w:val="24"/>
          <w:szCs w:val="24"/>
        </w:rPr>
        <w:t>more trinitario che è il cuore dell’annuncio cristiano.</w:t>
      </w:r>
    </w:p>
    <w:p w:rsidR="00F53157" w:rsidRDefault="00794B15" w:rsidP="00F53157">
      <w:pPr>
        <w:spacing w:after="120" w:line="288" w:lineRule="auto"/>
        <w:ind w:left="357"/>
        <w:jc w:val="both"/>
        <w:rPr>
          <w:rFonts w:ascii="Times New Roman" w:hAnsi="Times New Roman"/>
          <w:sz w:val="24"/>
          <w:szCs w:val="24"/>
        </w:rPr>
      </w:pPr>
      <w:r w:rsidRPr="002009CF">
        <w:rPr>
          <w:rFonts w:ascii="Times New Roman" w:hAnsi="Times New Roman"/>
          <w:sz w:val="24"/>
          <w:szCs w:val="24"/>
        </w:rPr>
        <w:t xml:space="preserve">Si è specificato che </w:t>
      </w:r>
      <w:r w:rsidRPr="002009CF">
        <w:rPr>
          <w:rFonts w:ascii="Times New Roman" w:hAnsi="Times New Roman"/>
          <w:i/>
          <w:sz w:val="24"/>
          <w:szCs w:val="24"/>
        </w:rPr>
        <w:t>abbraccio battesimale del Padre</w:t>
      </w:r>
      <w:r w:rsidRPr="002009CF">
        <w:rPr>
          <w:rFonts w:ascii="Times New Roman" w:hAnsi="Times New Roman"/>
          <w:sz w:val="24"/>
          <w:szCs w:val="24"/>
        </w:rPr>
        <w:t>, orizzonte e arco battesimale, unità dei cuori e delle menti nella pastorale di evangelizzazione, gioia</w:t>
      </w:r>
      <w:r w:rsidR="00660A6B" w:rsidRPr="002009CF">
        <w:rPr>
          <w:rFonts w:ascii="Times New Roman" w:hAnsi="Times New Roman"/>
          <w:sz w:val="24"/>
          <w:szCs w:val="24"/>
        </w:rPr>
        <w:t xml:space="preserve"> evangelica</w:t>
      </w:r>
      <w:r w:rsidRPr="002009CF">
        <w:rPr>
          <w:rFonts w:ascii="Times New Roman" w:hAnsi="Times New Roman"/>
          <w:sz w:val="24"/>
          <w:szCs w:val="24"/>
        </w:rPr>
        <w:t xml:space="preserve"> visibile e concreta nello sguardo agli ultimi e a coloro che sono al margine della società, ma anche della vita ecclesiale, come pure il recuperare la memoria pasquale</w:t>
      </w:r>
      <w:r w:rsidR="00660A6B" w:rsidRPr="002009CF">
        <w:rPr>
          <w:rFonts w:ascii="Times New Roman" w:hAnsi="Times New Roman"/>
          <w:sz w:val="24"/>
          <w:szCs w:val="24"/>
        </w:rPr>
        <w:t>,</w:t>
      </w:r>
      <w:r w:rsidRPr="002009CF">
        <w:rPr>
          <w:rFonts w:ascii="Times New Roman" w:hAnsi="Times New Roman"/>
          <w:sz w:val="24"/>
          <w:szCs w:val="24"/>
        </w:rPr>
        <w:t xml:space="preserve"> “</w:t>
      </w:r>
      <w:r w:rsidRPr="002009CF">
        <w:rPr>
          <w:rFonts w:ascii="Times New Roman" w:hAnsi="Times New Roman"/>
          <w:i/>
          <w:sz w:val="24"/>
          <w:szCs w:val="24"/>
        </w:rPr>
        <w:t>nocciolo</w:t>
      </w:r>
      <w:r w:rsidRPr="002009CF">
        <w:rPr>
          <w:rFonts w:ascii="Times New Roman" w:hAnsi="Times New Roman"/>
          <w:sz w:val="24"/>
          <w:szCs w:val="24"/>
        </w:rPr>
        <w:t>” vivo del Primo Annuncio, può offrire nuovo slancio alla vita delle nostre famiglie e a quella delle parrocchie</w:t>
      </w:r>
      <w:r w:rsidR="00660A6B" w:rsidRPr="002009CF">
        <w:rPr>
          <w:rFonts w:ascii="Times New Roman" w:hAnsi="Times New Roman"/>
          <w:sz w:val="24"/>
          <w:szCs w:val="24"/>
        </w:rPr>
        <w:t>,</w:t>
      </w:r>
      <w:r w:rsidRPr="002009CF">
        <w:rPr>
          <w:rFonts w:ascii="Times New Roman" w:hAnsi="Times New Roman"/>
          <w:sz w:val="24"/>
          <w:szCs w:val="24"/>
        </w:rPr>
        <w:t xml:space="preserve"> nonché di tutta la diocesi.</w:t>
      </w:r>
    </w:p>
    <w:p w:rsidR="008257C5" w:rsidRDefault="00430349" w:rsidP="00F53157">
      <w:pPr>
        <w:numPr>
          <w:ilvl w:val="0"/>
          <w:numId w:val="2"/>
        </w:numPr>
        <w:spacing w:after="120" w:line="288" w:lineRule="auto"/>
        <w:jc w:val="both"/>
        <w:rPr>
          <w:rFonts w:ascii="Times New Roman" w:hAnsi="Times New Roman"/>
          <w:sz w:val="24"/>
          <w:szCs w:val="24"/>
        </w:rPr>
      </w:pPr>
      <w:r w:rsidRPr="00F53157">
        <w:rPr>
          <w:rFonts w:ascii="Times New Roman" w:hAnsi="Times New Roman"/>
          <w:sz w:val="24"/>
          <w:szCs w:val="24"/>
        </w:rPr>
        <w:t xml:space="preserve">Non è stato agevole sintetizzare la mole di riflessioni emerse nei laboratori, tradotte in un vasto ventaglio di concrete prospettive pastorali. Emerge da questo, tuttavia, un dato inequivocabile: il forte desiderio di ri-partire, di essere protagonisti  (o “attori principali”, come afferma Papa Francesco) nella messe del Signore, accanto a Lui, in ascolto di Lui, e di portare con la gioia nel cuore il suo messaggio, la sua Parola, in quelle che ormai noi tutti, non solo Papa Francesco, chiamiamo le “periferie esistenziali”. </w:t>
      </w:r>
    </w:p>
    <w:p w:rsidR="008257C5" w:rsidRDefault="00430349" w:rsidP="008257C5">
      <w:pPr>
        <w:spacing w:after="120" w:line="288" w:lineRule="auto"/>
        <w:ind w:left="360"/>
        <w:jc w:val="both"/>
        <w:rPr>
          <w:rFonts w:ascii="Times New Roman" w:hAnsi="Times New Roman"/>
          <w:sz w:val="24"/>
          <w:szCs w:val="24"/>
        </w:rPr>
      </w:pPr>
      <w:r w:rsidRPr="00F53157">
        <w:rPr>
          <w:rFonts w:ascii="Times New Roman" w:hAnsi="Times New Roman"/>
          <w:sz w:val="24"/>
          <w:szCs w:val="24"/>
        </w:rPr>
        <w:lastRenderedPageBreak/>
        <w:t xml:space="preserve">Infatti, se è vero che gli ambiti dei laboratori (7, in 21 aule) hanno favorito </w:t>
      </w:r>
      <w:r w:rsidR="00027103" w:rsidRPr="00F53157">
        <w:rPr>
          <w:rFonts w:ascii="Times New Roman" w:hAnsi="Times New Roman"/>
          <w:sz w:val="24"/>
          <w:szCs w:val="24"/>
        </w:rPr>
        <w:t>una discussione molto ampia sull’Esortazione</w:t>
      </w:r>
      <w:r w:rsidR="00E471DB">
        <w:rPr>
          <w:rFonts w:ascii="Times New Roman" w:hAnsi="Times New Roman"/>
          <w:sz w:val="24"/>
          <w:szCs w:val="24"/>
        </w:rPr>
        <w:t>, come era nei migliori auspici,</w:t>
      </w:r>
      <w:r w:rsidR="00027103" w:rsidRPr="00F53157">
        <w:rPr>
          <w:rFonts w:ascii="Times New Roman" w:hAnsi="Times New Roman"/>
          <w:sz w:val="24"/>
          <w:szCs w:val="24"/>
        </w:rPr>
        <w:t xml:space="preserve"> possiamo individuare un filo conduttore tradotto in un quesito pratico ed immediato “Cosa </w:t>
      </w:r>
      <w:r w:rsidR="00027103" w:rsidRPr="00F53157">
        <w:rPr>
          <w:rFonts w:ascii="Times New Roman" w:hAnsi="Times New Roman"/>
          <w:i/>
          <w:sz w:val="24"/>
          <w:szCs w:val="24"/>
        </w:rPr>
        <w:t>(e come)</w:t>
      </w:r>
      <w:r w:rsidR="00027103" w:rsidRPr="00F53157">
        <w:rPr>
          <w:rFonts w:ascii="Times New Roman" w:hAnsi="Times New Roman"/>
          <w:sz w:val="24"/>
          <w:szCs w:val="24"/>
        </w:rPr>
        <w:t xml:space="preserve"> fare?”. </w:t>
      </w:r>
    </w:p>
    <w:p w:rsidR="00F53157" w:rsidRDefault="00027103" w:rsidP="008257C5">
      <w:pPr>
        <w:spacing w:after="120" w:line="288" w:lineRule="auto"/>
        <w:ind w:left="360"/>
        <w:jc w:val="both"/>
        <w:rPr>
          <w:rFonts w:ascii="Times New Roman" w:hAnsi="Times New Roman"/>
          <w:sz w:val="24"/>
          <w:szCs w:val="24"/>
        </w:rPr>
      </w:pPr>
      <w:r w:rsidRPr="00F53157">
        <w:rPr>
          <w:rFonts w:ascii="Times New Roman" w:hAnsi="Times New Roman"/>
          <w:sz w:val="24"/>
          <w:szCs w:val="24"/>
        </w:rPr>
        <w:t>Questo elemento comune ha “travolto” tutti partecipanti, a qualunque titolo, significato evidente che questa necessità, questa urgenza, interpella tutte le nostre coscienze personali e tutte le nostre realtà</w:t>
      </w:r>
      <w:r w:rsidR="00416D4F">
        <w:rPr>
          <w:rFonts w:ascii="Times New Roman" w:hAnsi="Times New Roman"/>
          <w:sz w:val="24"/>
          <w:szCs w:val="24"/>
        </w:rPr>
        <w:t xml:space="preserve"> parrocchiali</w:t>
      </w:r>
      <w:r w:rsidRPr="00F53157">
        <w:rPr>
          <w:rFonts w:ascii="Times New Roman" w:hAnsi="Times New Roman"/>
          <w:sz w:val="24"/>
          <w:szCs w:val="24"/>
        </w:rPr>
        <w:t>.</w:t>
      </w:r>
    </w:p>
    <w:p w:rsidR="008257C5" w:rsidRDefault="00DC555E" w:rsidP="00F53157">
      <w:pPr>
        <w:numPr>
          <w:ilvl w:val="0"/>
          <w:numId w:val="2"/>
        </w:numPr>
        <w:spacing w:after="120" w:line="288" w:lineRule="auto"/>
        <w:jc w:val="both"/>
        <w:rPr>
          <w:rFonts w:ascii="Times New Roman" w:hAnsi="Times New Roman"/>
          <w:sz w:val="24"/>
          <w:szCs w:val="24"/>
        </w:rPr>
      </w:pPr>
      <w:r w:rsidRPr="00F53157">
        <w:rPr>
          <w:rFonts w:ascii="Times New Roman" w:hAnsi="Times New Roman"/>
          <w:sz w:val="24"/>
          <w:szCs w:val="24"/>
        </w:rPr>
        <w:t xml:space="preserve">Un aspetto per nulla trascurabile ha caratterizzato tutti i lavori: l’urgenza di guardare con attenzione a </w:t>
      </w:r>
      <w:r w:rsidR="008257C5">
        <w:rPr>
          <w:rFonts w:ascii="Times New Roman" w:hAnsi="Times New Roman"/>
          <w:sz w:val="24"/>
          <w:szCs w:val="24"/>
        </w:rPr>
        <w:t>“</w:t>
      </w:r>
      <w:r w:rsidRPr="00F53157">
        <w:rPr>
          <w:rFonts w:ascii="Times New Roman" w:hAnsi="Times New Roman"/>
          <w:sz w:val="24"/>
          <w:szCs w:val="24"/>
        </w:rPr>
        <w:t>quello che non va</w:t>
      </w:r>
      <w:r w:rsidR="008257C5">
        <w:rPr>
          <w:rFonts w:ascii="Times New Roman" w:hAnsi="Times New Roman"/>
          <w:sz w:val="24"/>
          <w:szCs w:val="24"/>
        </w:rPr>
        <w:t>”</w:t>
      </w:r>
      <w:r w:rsidRPr="00F53157">
        <w:rPr>
          <w:rFonts w:ascii="Times New Roman" w:hAnsi="Times New Roman"/>
          <w:sz w:val="24"/>
          <w:szCs w:val="24"/>
        </w:rPr>
        <w:t xml:space="preserve">. </w:t>
      </w:r>
    </w:p>
    <w:p w:rsidR="008257C5" w:rsidRDefault="00E658C3" w:rsidP="008257C5">
      <w:pPr>
        <w:spacing w:after="120" w:line="288" w:lineRule="auto"/>
        <w:ind w:left="360"/>
        <w:jc w:val="both"/>
        <w:rPr>
          <w:rFonts w:ascii="Times New Roman" w:hAnsi="Times New Roman"/>
          <w:sz w:val="24"/>
          <w:szCs w:val="24"/>
        </w:rPr>
      </w:pPr>
      <w:r w:rsidRPr="00F53157">
        <w:rPr>
          <w:rFonts w:ascii="Times New Roman" w:hAnsi="Times New Roman"/>
          <w:sz w:val="24"/>
          <w:szCs w:val="24"/>
        </w:rPr>
        <w:t xml:space="preserve">Non è </w:t>
      </w:r>
      <w:r w:rsidR="00277BF6" w:rsidRPr="00F53157">
        <w:rPr>
          <w:rFonts w:ascii="Times New Roman" w:hAnsi="Times New Roman"/>
          <w:sz w:val="24"/>
          <w:szCs w:val="24"/>
        </w:rPr>
        <w:t xml:space="preserve">per nulla </w:t>
      </w:r>
      <w:r w:rsidRPr="00F53157">
        <w:rPr>
          <w:rFonts w:ascii="Times New Roman" w:hAnsi="Times New Roman"/>
          <w:sz w:val="24"/>
          <w:szCs w:val="24"/>
        </w:rPr>
        <w:t xml:space="preserve">parso, dalle relazioni giunte, un esercizio </w:t>
      </w:r>
      <w:r w:rsidR="00277BF6" w:rsidRPr="00F53157">
        <w:rPr>
          <w:rFonts w:ascii="Times New Roman" w:hAnsi="Times New Roman"/>
          <w:sz w:val="24"/>
          <w:szCs w:val="24"/>
        </w:rPr>
        <w:t xml:space="preserve">scontato e “scolastico”, quasi a voler sottolineare che il </w:t>
      </w:r>
      <w:r w:rsidR="00A84101" w:rsidRPr="00F53157">
        <w:rPr>
          <w:rFonts w:ascii="Times New Roman" w:hAnsi="Times New Roman"/>
          <w:sz w:val="24"/>
          <w:szCs w:val="24"/>
        </w:rPr>
        <w:t>“</w:t>
      </w:r>
      <w:r w:rsidR="00277BF6" w:rsidRPr="00F53157">
        <w:rPr>
          <w:rFonts w:ascii="Times New Roman" w:hAnsi="Times New Roman"/>
          <w:sz w:val="24"/>
          <w:szCs w:val="24"/>
        </w:rPr>
        <w:t>brontolio</w:t>
      </w:r>
      <w:r w:rsidR="00A84101" w:rsidRPr="00F53157">
        <w:rPr>
          <w:rFonts w:ascii="Times New Roman" w:hAnsi="Times New Roman"/>
          <w:sz w:val="24"/>
          <w:szCs w:val="24"/>
        </w:rPr>
        <w:t>”</w:t>
      </w:r>
      <w:r w:rsidR="00277BF6" w:rsidRPr="00F53157">
        <w:rPr>
          <w:rFonts w:ascii="Times New Roman" w:hAnsi="Times New Roman"/>
          <w:sz w:val="24"/>
          <w:szCs w:val="24"/>
        </w:rPr>
        <w:t xml:space="preserve"> e l’insofferenza non abbandonano mai gli ambienti delle nostre </w:t>
      </w:r>
      <w:proofErr w:type="spellStart"/>
      <w:r w:rsidR="00277BF6" w:rsidRPr="00F53157">
        <w:rPr>
          <w:rFonts w:ascii="Times New Roman" w:hAnsi="Times New Roman"/>
          <w:sz w:val="24"/>
          <w:szCs w:val="24"/>
        </w:rPr>
        <w:t>parrocchie…</w:t>
      </w:r>
      <w:proofErr w:type="spellEnd"/>
      <w:r w:rsidR="00277BF6" w:rsidRPr="00F53157">
        <w:rPr>
          <w:rFonts w:ascii="Times New Roman" w:hAnsi="Times New Roman"/>
          <w:sz w:val="24"/>
          <w:szCs w:val="24"/>
        </w:rPr>
        <w:t xml:space="preserve"> Tutt’altro! È parsa una presa di coscienza netta, sentita, fortemente maturata, che l’Evangelizzazione non debba più percorrere “stili”, ambienti</w:t>
      </w:r>
      <w:r w:rsidR="00A84101" w:rsidRPr="00F53157">
        <w:rPr>
          <w:rFonts w:ascii="Times New Roman" w:hAnsi="Times New Roman"/>
          <w:sz w:val="24"/>
          <w:szCs w:val="24"/>
        </w:rPr>
        <w:t xml:space="preserve"> e</w:t>
      </w:r>
      <w:r w:rsidR="00277BF6" w:rsidRPr="00F53157">
        <w:rPr>
          <w:rFonts w:ascii="Times New Roman" w:hAnsi="Times New Roman"/>
          <w:sz w:val="24"/>
          <w:szCs w:val="24"/>
        </w:rPr>
        <w:t xml:space="preserve"> contesti relazionali inefficaci ed infruttuosi</w:t>
      </w:r>
      <w:r w:rsidR="00BC45B5" w:rsidRPr="00F53157">
        <w:rPr>
          <w:rFonts w:ascii="Times New Roman" w:hAnsi="Times New Roman"/>
          <w:sz w:val="24"/>
          <w:szCs w:val="24"/>
        </w:rPr>
        <w:t xml:space="preserve">, </w:t>
      </w:r>
    </w:p>
    <w:p w:rsidR="008257C5" w:rsidRDefault="00A84101" w:rsidP="008257C5">
      <w:pPr>
        <w:spacing w:after="120" w:line="288" w:lineRule="auto"/>
        <w:ind w:left="360"/>
        <w:jc w:val="both"/>
        <w:rPr>
          <w:rFonts w:ascii="Times New Roman" w:hAnsi="Times New Roman"/>
          <w:sz w:val="24"/>
          <w:szCs w:val="24"/>
        </w:rPr>
      </w:pPr>
      <w:r w:rsidRPr="00F53157">
        <w:rPr>
          <w:rFonts w:ascii="Times New Roman" w:hAnsi="Times New Roman"/>
          <w:sz w:val="24"/>
          <w:szCs w:val="24"/>
        </w:rPr>
        <w:t xml:space="preserve">E allora non si ha più alcun timore o preclusione mentale nell’affermare, come è accaduto in uno dei laboratori che ha </w:t>
      </w:r>
      <w:r w:rsidR="00416D4F">
        <w:rPr>
          <w:rFonts w:ascii="Times New Roman" w:hAnsi="Times New Roman"/>
          <w:sz w:val="24"/>
          <w:szCs w:val="24"/>
        </w:rPr>
        <w:t>discusso</w:t>
      </w:r>
      <w:r w:rsidRPr="00F53157">
        <w:rPr>
          <w:rFonts w:ascii="Times New Roman" w:hAnsi="Times New Roman"/>
          <w:sz w:val="24"/>
          <w:szCs w:val="24"/>
        </w:rPr>
        <w:t xml:space="preserve"> sulle concrete ricadute dell’Esortazione sul “volto” e lo “stile” delle nostre comunità parrocchiali che </w:t>
      </w:r>
      <w:r w:rsidR="00BC45B5" w:rsidRPr="00F53157">
        <w:rPr>
          <w:rFonts w:ascii="Times New Roman" w:hAnsi="Times New Roman"/>
          <w:sz w:val="24"/>
          <w:szCs w:val="24"/>
        </w:rPr>
        <w:t>la</w:t>
      </w:r>
      <w:r w:rsidRPr="00F53157">
        <w:rPr>
          <w:rFonts w:ascii="Times New Roman" w:hAnsi="Times New Roman"/>
          <w:sz w:val="24"/>
          <w:szCs w:val="24"/>
        </w:rPr>
        <w:t xml:space="preserve"> difesa di privilegi e </w:t>
      </w:r>
      <w:r w:rsidR="00416D4F">
        <w:rPr>
          <w:rFonts w:ascii="Times New Roman" w:hAnsi="Times New Roman"/>
          <w:sz w:val="24"/>
          <w:szCs w:val="24"/>
        </w:rPr>
        <w:t xml:space="preserve">di </w:t>
      </w:r>
      <w:r w:rsidRPr="00F53157">
        <w:rPr>
          <w:rFonts w:ascii="Times New Roman" w:hAnsi="Times New Roman"/>
          <w:sz w:val="24"/>
          <w:szCs w:val="24"/>
        </w:rPr>
        <w:t>ruoli</w:t>
      </w:r>
      <w:r w:rsidR="00BC45B5" w:rsidRPr="00F53157">
        <w:rPr>
          <w:rFonts w:ascii="Times New Roman" w:hAnsi="Times New Roman"/>
          <w:sz w:val="24"/>
          <w:szCs w:val="24"/>
        </w:rPr>
        <w:t xml:space="preserve"> </w:t>
      </w:r>
      <w:r w:rsidRPr="00F53157">
        <w:rPr>
          <w:rFonts w:ascii="Times New Roman" w:hAnsi="Times New Roman"/>
          <w:sz w:val="24"/>
          <w:szCs w:val="24"/>
        </w:rPr>
        <w:t xml:space="preserve">e </w:t>
      </w:r>
      <w:r w:rsidR="00BC45B5" w:rsidRPr="00F53157">
        <w:rPr>
          <w:rFonts w:ascii="Times New Roman" w:hAnsi="Times New Roman"/>
          <w:sz w:val="24"/>
          <w:szCs w:val="24"/>
        </w:rPr>
        <w:t>una</w:t>
      </w:r>
      <w:r w:rsidRPr="00F53157">
        <w:rPr>
          <w:rFonts w:ascii="Times New Roman" w:hAnsi="Times New Roman"/>
          <w:sz w:val="24"/>
          <w:szCs w:val="24"/>
        </w:rPr>
        <w:t xml:space="preserve"> diffusa </w:t>
      </w:r>
      <w:r w:rsidR="00BC45B5" w:rsidRPr="00F53157">
        <w:rPr>
          <w:rFonts w:ascii="Times New Roman" w:hAnsi="Times New Roman"/>
          <w:sz w:val="24"/>
          <w:szCs w:val="24"/>
        </w:rPr>
        <w:t xml:space="preserve">riluttanza </w:t>
      </w:r>
      <w:r w:rsidRPr="00F53157">
        <w:rPr>
          <w:rFonts w:ascii="Times New Roman" w:hAnsi="Times New Roman"/>
          <w:sz w:val="24"/>
          <w:szCs w:val="24"/>
        </w:rPr>
        <w:t xml:space="preserve">sulle novità e sul ripensamento della pastorale </w:t>
      </w:r>
      <w:r w:rsidR="00BC45B5" w:rsidRPr="00F53157">
        <w:rPr>
          <w:rFonts w:ascii="Times New Roman" w:hAnsi="Times New Roman"/>
          <w:sz w:val="24"/>
          <w:szCs w:val="24"/>
        </w:rPr>
        <w:t>siano</w:t>
      </w:r>
      <w:r w:rsidRPr="00F53157">
        <w:rPr>
          <w:rFonts w:ascii="Times New Roman" w:hAnsi="Times New Roman"/>
          <w:sz w:val="24"/>
          <w:szCs w:val="24"/>
        </w:rPr>
        <w:t xml:space="preserve"> ostacoli seri che si frappongono a questo rinnovamento non più differibile e, pertanto, ne bloccano ogni processo.</w:t>
      </w:r>
    </w:p>
    <w:p w:rsidR="008257C5" w:rsidRDefault="003E63DD" w:rsidP="008257C5">
      <w:pPr>
        <w:spacing w:after="120" w:line="288" w:lineRule="auto"/>
        <w:ind w:left="360"/>
        <w:jc w:val="both"/>
        <w:rPr>
          <w:rFonts w:ascii="Times New Roman" w:hAnsi="Times New Roman"/>
          <w:sz w:val="24"/>
          <w:szCs w:val="24"/>
        </w:rPr>
      </w:pPr>
      <w:r w:rsidRPr="00F53157">
        <w:rPr>
          <w:rFonts w:ascii="Times New Roman" w:hAnsi="Times New Roman"/>
          <w:sz w:val="24"/>
          <w:szCs w:val="24"/>
        </w:rPr>
        <w:t xml:space="preserve">Oppure, come è emerso in uno dei laboratori che ha meditato sull’impegno verso la dimensione sociale dell’evangelizzazione, che è urgente interrogarsi sull’effettiva capacità di essere segni della Gioia e dell’Amore che viene dal vivere alla sequela di Gesù: se ci ponessimo, per così dire, ad osservare dall’esterno (come ahinoi capita tante </w:t>
      </w:r>
      <w:proofErr w:type="spellStart"/>
      <w:r w:rsidRPr="00F53157">
        <w:rPr>
          <w:rFonts w:ascii="Times New Roman" w:hAnsi="Times New Roman"/>
          <w:sz w:val="24"/>
          <w:szCs w:val="24"/>
        </w:rPr>
        <w:t>volte…</w:t>
      </w:r>
      <w:proofErr w:type="spellEnd"/>
      <w:r w:rsidRPr="00F53157">
        <w:rPr>
          <w:rFonts w:ascii="Times New Roman" w:hAnsi="Times New Roman"/>
          <w:sz w:val="24"/>
          <w:szCs w:val="24"/>
        </w:rPr>
        <w:t>), diamo purtroppo testimonianza di essere racchiusi su noi stessi, privi di entusiasmo, schiacciati dalle proprie difficoltà ed incapaci di credere nell’amore di Dio, sia nella nostra testimonianza quotidiana che nelle manifestazioni o celebrazioni comunitarie, rafforzando quindi l’esigenza di avere una Chiesa Gioiosa.</w:t>
      </w:r>
      <w:r w:rsidR="00416D4F">
        <w:rPr>
          <w:rFonts w:ascii="Times New Roman" w:hAnsi="Times New Roman"/>
          <w:sz w:val="24"/>
          <w:szCs w:val="24"/>
        </w:rPr>
        <w:t xml:space="preserve"> </w:t>
      </w:r>
      <w:r w:rsidR="00E471DB">
        <w:rPr>
          <w:rFonts w:ascii="Times New Roman" w:hAnsi="Times New Roman"/>
          <w:sz w:val="24"/>
          <w:szCs w:val="24"/>
        </w:rPr>
        <w:t xml:space="preserve">È immediato il ricorso ad una efficacissima affermazione di Papa Francesco: “Cristiani di Quaresima senza Pasqua!”, senza la gioia della Risurrezione da annunciare. </w:t>
      </w:r>
    </w:p>
    <w:p w:rsidR="008257C5" w:rsidRDefault="00416D4F" w:rsidP="008257C5">
      <w:pPr>
        <w:spacing w:after="120" w:line="288" w:lineRule="auto"/>
        <w:ind w:left="360"/>
        <w:jc w:val="both"/>
        <w:rPr>
          <w:rFonts w:ascii="Times New Roman" w:hAnsi="Times New Roman"/>
          <w:sz w:val="24"/>
          <w:szCs w:val="24"/>
        </w:rPr>
      </w:pPr>
      <w:r>
        <w:rPr>
          <w:rFonts w:ascii="Times New Roman" w:hAnsi="Times New Roman"/>
          <w:sz w:val="24"/>
          <w:szCs w:val="24"/>
        </w:rPr>
        <w:t>Non priva di significato anche l’affermazione che, nella ricerca di modalità di evangelizzazione “al passo con i tempi”, sia necessario non ricorrere più a semplici e stereotipate riproposizioni di approcci ormai consunti, superficiali, esteriori e per nulla appassionanti, soprattutto per le generazioni nuove.</w:t>
      </w:r>
      <w:r w:rsidR="008257C5">
        <w:rPr>
          <w:rFonts w:ascii="Times New Roman" w:hAnsi="Times New Roman"/>
          <w:sz w:val="24"/>
          <w:szCs w:val="24"/>
        </w:rPr>
        <w:t xml:space="preserve"> </w:t>
      </w:r>
    </w:p>
    <w:p w:rsidR="009433A9" w:rsidRDefault="008257C5" w:rsidP="008257C5">
      <w:pPr>
        <w:spacing w:after="120" w:line="288" w:lineRule="auto"/>
        <w:ind w:left="360"/>
        <w:jc w:val="both"/>
        <w:rPr>
          <w:rFonts w:ascii="Times New Roman" w:hAnsi="Times New Roman"/>
          <w:sz w:val="24"/>
          <w:szCs w:val="24"/>
        </w:rPr>
      </w:pPr>
      <w:r>
        <w:rPr>
          <w:rFonts w:ascii="Times New Roman" w:hAnsi="Times New Roman"/>
          <w:sz w:val="24"/>
          <w:szCs w:val="24"/>
        </w:rPr>
        <w:t xml:space="preserve">Ricorrente, inoltre, è stato il riferimento alle modalità comunicative, che fa il paio anche con il bisogno di un linguaggio semplice, efficace, simbolico; modalità comunicative che devono </w:t>
      </w:r>
      <w:r>
        <w:rPr>
          <w:rFonts w:ascii="Times New Roman" w:hAnsi="Times New Roman"/>
          <w:sz w:val="24"/>
          <w:szCs w:val="24"/>
        </w:rPr>
        <w:lastRenderedPageBreak/>
        <w:t xml:space="preserve">essere capaci </w:t>
      </w:r>
      <w:r w:rsidR="009433A9">
        <w:rPr>
          <w:rFonts w:ascii="Times New Roman" w:hAnsi="Times New Roman"/>
          <w:sz w:val="24"/>
          <w:szCs w:val="24"/>
        </w:rPr>
        <w:t xml:space="preserve">molto più che in passato </w:t>
      </w:r>
      <w:r>
        <w:rPr>
          <w:rFonts w:ascii="Times New Roman" w:hAnsi="Times New Roman"/>
          <w:sz w:val="24"/>
          <w:szCs w:val="24"/>
        </w:rPr>
        <w:t xml:space="preserve">di suscitare interesse vero, autentico, contagioso, attraverso l’uso di strumenti più efficaci. Due i riferimenti maggiormente indicati nei lavori: </w:t>
      </w:r>
    </w:p>
    <w:p w:rsidR="00027103" w:rsidRDefault="008257C5" w:rsidP="009433A9">
      <w:pPr>
        <w:numPr>
          <w:ilvl w:val="0"/>
          <w:numId w:val="6"/>
        </w:numPr>
        <w:spacing w:after="120" w:line="288" w:lineRule="auto"/>
        <w:jc w:val="both"/>
        <w:rPr>
          <w:rFonts w:ascii="Times New Roman" w:hAnsi="Times New Roman"/>
          <w:sz w:val="24"/>
          <w:szCs w:val="24"/>
        </w:rPr>
      </w:pPr>
      <w:r>
        <w:rPr>
          <w:rFonts w:ascii="Times New Roman" w:hAnsi="Times New Roman"/>
          <w:sz w:val="24"/>
          <w:szCs w:val="24"/>
        </w:rPr>
        <w:t xml:space="preserve">il primo è verso i giovani, molto spesso </w:t>
      </w:r>
      <w:r w:rsidR="009433A9">
        <w:rPr>
          <w:rFonts w:ascii="Times New Roman" w:hAnsi="Times New Roman"/>
          <w:sz w:val="24"/>
          <w:szCs w:val="24"/>
        </w:rPr>
        <w:t>raggiunti da un linguaggio antiquato e non più comprensibile e che li “autorizza”, per così dire, ad erigere un muro invalicabile di tipo relazionale; non va dimenticato che il mondo “digitale” è un forte attrattore per i ragazzi ed i giovani, non sempre positivo, è vero, ma può diventare anche lo strumento con il quale “agganciare” il loro interessi per indirizzarli verso valori significativi, sia sul piano umano e culturale, sia sul piano della fede cristiana.</w:t>
      </w:r>
    </w:p>
    <w:p w:rsidR="009433A9" w:rsidRPr="00F53157" w:rsidRDefault="009433A9" w:rsidP="009433A9">
      <w:pPr>
        <w:numPr>
          <w:ilvl w:val="0"/>
          <w:numId w:val="6"/>
        </w:numPr>
        <w:spacing w:after="120" w:line="288" w:lineRule="auto"/>
        <w:jc w:val="both"/>
        <w:rPr>
          <w:rFonts w:ascii="Times New Roman" w:hAnsi="Times New Roman"/>
          <w:sz w:val="24"/>
          <w:szCs w:val="24"/>
        </w:rPr>
      </w:pPr>
      <w:r>
        <w:rPr>
          <w:rFonts w:ascii="Times New Roman" w:hAnsi="Times New Roman"/>
          <w:sz w:val="24"/>
          <w:szCs w:val="24"/>
        </w:rPr>
        <w:t xml:space="preserve">il secondo riferimento è verso l’ambito educativo: uno dei laboratori che hanno affrontato le nuove sfide inerenti le questioni educative e culturali </w:t>
      </w:r>
      <w:r w:rsidR="00F10EAC">
        <w:rPr>
          <w:rFonts w:ascii="Times New Roman" w:hAnsi="Times New Roman"/>
          <w:sz w:val="24"/>
          <w:szCs w:val="24"/>
        </w:rPr>
        <w:t>ha sottolineato come tutto ciò che “orienti” (come ad esempio i nuovi mezzi di comunicazione di massa) può e deve essere usato come veicolo per annunciare il Vangelo.</w:t>
      </w:r>
    </w:p>
    <w:p w:rsidR="00BC45B5" w:rsidRDefault="00416D4F" w:rsidP="00F53157">
      <w:pPr>
        <w:numPr>
          <w:ilvl w:val="0"/>
          <w:numId w:val="2"/>
        </w:numPr>
        <w:spacing w:after="120" w:line="288" w:lineRule="auto"/>
        <w:jc w:val="both"/>
        <w:rPr>
          <w:rFonts w:ascii="Times New Roman" w:hAnsi="Times New Roman"/>
          <w:sz w:val="24"/>
          <w:szCs w:val="24"/>
        </w:rPr>
      </w:pPr>
      <w:r>
        <w:rPr>
          <w:rFonts w:ascii="Times New Roman" w:hAnsi="Times New Roman"/>
          <w:sz w:val="24"/>
          <w:szCs w:val="24"/>
        </w:rPr>
        <w:t xml:space="preserve">Questa, dunque, </w:t>
      </w:r>
      <w:r w:rsidR="00F10EAC">
        <w:rPr>
          <w:rFonts w:ascii="Times New Roman" w:hAnsi="Times New Roman"/>
          <w:sz w:val="24"/>
          <w:szCs w:val="24"/>
        </w:rPr>
        <w:t>è</w:t>
      </w:r>
      <w:r>
        <w:rPr>
          <w:rFonts w:ascii="Times New Roman" w:hAnsi="Times New Roman"/>
          <w:sz w:val="24"/>
          <w:szCs w:val="24"/>
        </w:rPr>
        <w:t xml:space="preserve"> la “cifra” di partenza con la quale si sono cimentati tutti i laboratori</w:t>
      </w:r>
      <w:r w:rsidR="008257C5">
        <w:rPr>
          <w:rFonts w:ascii="Times New Roman" w:hAnsi="Times New Roman"/>
          <w:sz w:val="24"/>
          <w:szCs w:val="24"/>
        </w:rPr>
        <w:t xml:space="preserve">. Ma noi, oggi, </w:t>
      </w:r>
      <w:r w:rsidR="00BC45B5">
        <w:rPr>
          <w:rFonts w:ascii="Times New Roman" w:hAnsi="Times New Roman"/>
          <w:sz w:val="24"/>
          <w:szCs w:val="24"/>
        </w:rPr>
        <w:t>abbiamo un “dato” nuovo, straordinariamente convincente</w:t>
      </w:r>
      <w:r w:rsidR="003E63DD">
        <w:rPr>
          <w:rFonts w:ascii="Times New Roman" w:hAnsi="Times New Roman"/>
          <w:sz w:val="24"/>
          <w:szCs w:val="24"/>
        </w:rPr>
        <w:t xml:space="preserve">, </w:t>
      </w:r>
      <w:r w:rsidR="00BC45B5">
        <w:rPr>
          <w:rFonts w:ascii="Times New Roman" w:hAnsi="Times New Roman"/>
          <w:sz w:val="24"/>
          <w:szCs w:val="24"/>
        </w:rPr>
        <w:t>trascinante</w:t>
      </w:r>
      <w:r w:rsidR="003E63DD">
        <w:rPr>
          <w:rFonts w:ascii="Times New Roman" w:hAnsi="Times New Roman"/>
          <w:sz w:val="24"/>
          <w:szCs w:val="24"/>
        </w:rPr>
        <w:t xml:space="preserve"> e appassionante</w:t>
      </w:r>
      <w:r w:rsidR="00BC45B5">
        <w:rPr>
          <w:rFonts w:ascii="Times New Roman" w:hAnsi="Times New Roman"/>
          <w:sz w:val="24"/>
          <w:szCs w:val="24"/>
        </w:rPr>
        <w:t xml:space="preserve">, che ha un nome: </w:t>
      </w:r>
      <w:r w:rsidR="00D6784D">
        <w:rPr>
          <w:rFonts w:ascii="Times New Roman" w:hAnsi="Times New Roman"/>
          <w:sz w:val="24"/>
          <w:szCs w:val="24"/>
        </w:rPr>
        <w:t xml:space="preserve">Papa </w:t>
      </w:r>
      <w:r w:rsidR="00BC45B5">
        <w:rPr>
          <w:rFonts w:ascii="Times New Roman" w:hAnsi="Times New Roman"/>
          <w:sz w:val="24"/>
          <w:szCs w:val="24"/>
        </w:rPr>
        <w:t>Francesco.</w:t>
      </w:r>
      <w:r w:rsidR="00F10EAC">
        <w:rPr>
          <w:rFonts w:ascii="Times New Roman" w:hAnsi="Times New Roman"/>
          <w:sz w:val="24"/>
          <w:szCs w:val="24"/>
        </w:rPr>
        <w:t xml:space="preserve"> </w:t>
      </w:r>
      <w:r w:rsidR="00B70042">
        <w:rPr>
          <w:rFonts w:ascii="Times New Roman" w:hAnsi="Times New Roman"/>
          <w:sz w:val="24"/>
          <w:szCs w:val="24"/>
        </w:rPr>
        <w:t>E’ nel solco inesauribile dei suoi incitamenti che collochiamo tutta l’abbondanza di proposte operative elaborate e suggerite dai laboratori.</w:t>
      </w:r>
    </w:p>
    <w:p w:rsidR="00B70042" w:rsidRDefault="00B70042" w:rsidP="00B70042">
      <w:pPr>
        <w:spacing w:after="120" w:line="288" w:lineRule="auto"/>
        <w:ind w:left="360"/>
        <w:jc w:val="both"/>
        <w:rPr>
          <w:rFonts w:ascii="Times New Roman" w:hAnsi="Times New Roman"/>
          <w:sz w:val="24"/>
          <w:szCs w:val="24"/>
        </w:rPr>
      </w:pPr>
      <w:r>
        <w:rPr>
          <w:rFonts w:ascii="Times New Roman" w:hAnsi="Times New Roman"/>
          <w:sz w:val="24"/>
          <w:szCs w:val="24"/>
        </w:rPr>
        <w:t xml:space="preserve">In modo particolare può interessare quanto sia emerso in linea con </w:t>
      </w:r>
      <w:r w:rsidR="00E471DB">
        <w:rPr>
          <w:rFonts w:ascii="Times New Roman" w:hAnsi="Times New Roman"/>
          <w:sz w:val="24"/>
          <w:szCs w:val="24"/>
        </w:rPr>
        <w:t>i</w:t>
      </w:r>
      <w:r>
        <w:rPr>
          <w:rFonts w:ascii="Times New Roman" w:hAnsi="Times New Roman"/>
          <w:sz w:val="24"/>
          <w:szCs w:val="24"/>
        </w:rPr>
        <w:t xml:space="preserve"> tem</w:t>
      </w:r>
      <w:r w:rsidR="00E471DB">
        <w:rPr>
          <w:rFonts w:ascii="Times New Roman" w:hAnsi="Times New Roman"/>
          <w:sz w:val="24"/>
          <w:szCs w:val="24"/>
        </w:rPr>
        <w:t>i</w:t>
      </w:r>
      <w:r>
        <w:rPr>
          <w:rFonts w:ascii="Times New Roman" w:hAnsi="Times New Roman"/>
          <w:sz w:val="24"/>
          <w:szCs w:val="24"/>
        </w:rPr>
        <w:t xml:space="preserve"> del Convegno (“Rinnovare famiglie e comunità alla luce dell’</w:t>
      </w:r>
      <w:proofErr w:type="spellStart"/>
      <w:r>
        <w:rPr>
          <w:rFonts w:ascii="Times New Roman" w:hAnsi="Times New Roman"/>
          <w:sz w:val="24"/>
          <w:szCs w:val="24"/>
        </w:rPr>
        <w:t>Evangelii</w:t>
      </w:r>
      <w:proofErr w:type="spellEnd"/>
      <w:r>
        <w:rPr>
          <w:rFonts w:ascii="Times New Roman" w:hAnsi="Times New Roman"/>
          <w:sz w:val="24"/>
          <w:szCs w:val="24"/>
        </w:rPr>
        <w:t xml:space="preserve"> </w:t>
      </w:r>
      <w:proofErr w:type="spellStart"/>
      <w:r>
        <w:rPr>
          <w:rFonts w:ascii="Times New Roman" w:hAnsi="Times New Roman"/>
          <w:sz w:val="24"/>
          <w:szCs w:val="24"/>
        </w:rPr>
        <w:t>Gaudium</w:t>
      </w:r>
      <w:proofErr w:type="spellEnd"/>
      <w:r>
        <w:rPr>
          <w:rFonts w:ascii="Times New Roman" w:hAnsi="Times New Roman"/>
          <w:sz w:val="24"/>
          <w:szCs w:val="24"/>
        </w:rPr>
        <w:t>”).</w:t>
      </w:r>
    </w:p>
    <w:p w:rsidR="00C21C76" w:rsidRDefault="00206364" w:rsidP="00206364">
      <w:pPr>
        <w:numPr>
          <w:ilvl w:val="0"/>
          <w:numId w:val="2"/>
        </w:numPr>
        <w:spacing w:after="120" w:line="288" w:lineRule="auto"/>
        <w:jc w:val="both"/>
        <w:rPr>
          <w:rFonts w:ascii="Times New Roman" w:hAnsi="Times New Roman"/>
          <w:sz w:val="24"/>
          <w:szCs w:val="24"/>
        </w:rPr>
      </w:pPr>
      <w:r>
        <w:rPr>
          <w:rFonts w:ascii="Times New Roman" w:hAnsi="Times New Roman"/>
          <w:sz w:val="24"/>
          <w:szCs w:val="24"/>
        </w:rPr>
        <w:t xml:space="preserve">Partiamo dalle nostre comunità parrocchiali. Il tema è stato affrontato in un apposito laboratorio con il titolo di “La gioia del Vangelo rinnova il volto e lo stile delle nostre comunità parrocchiali”, ma ha avuto riflessioni articolate </w:t>
      </w:r>
      <w:r w:rsidR="00E471DB">
        <w:rPr>
          <w:rFonts w:ascii="Times New Roman" w:hAnsi="Times New Roman"/>
          <w:sz w:val="24"/>
          <w:szCs w:val="24"/>
        </w:rPr>
        <w:t xml:space="preserve">e puntuali </w:t>
      </w:r>
      <w:r>
        <w:rPr>
          <w:rFonts w:ascii="Times New Roman" w:hAnsi="Times New Roman"/>
          <w:sz w:val="24"/>
          <w:szCs w:val="24"/>
        </w:rPr>
        <w:t xml:space="preserve">anche in altri laboratori: </w:t>
      </w:r>
      <w:r w:rsidR="003165C5">
        <w:rPr>
          <w:rFonts w:ascii="Times New Roman" w:hAnsi="Times New Roman"/>
          <w:sz w:val="24"/>
          <w:szCs w:val="24"/>
        </w:rPr>
        <w:t>quello sul</w:t>
      </w:r>
      <w:r>
        <w:rPr>
          <w:rFonts w:ascii="Times New Roman" w:hAnsi="Times New Roman"/>
          <w:sz w:val="24"/>
          <w:szCs w:val="24"/>
        </w:rPr>
        <w:t xml:space="preserve">la carità, </w:t>
      </w:r>
      <w:r w:rsidR="003165C5">
        <w:rPr>
          <w:rFonts w:ascii="Times New Roman" w:hAnsi="Times New Roman"/>
          <w:sz w:val="24"/>
          <w:szCs w:val="24"/>
        </w:rPr>
        <w:t>sul</w:t>
      </w:r>
      <w:r>
        <w:rPr>
          <w:rFonts w:ascii="Times New Roman" w:hAnsi="Times New Roman"/>
          <w:sz w:val="24"/>
          <w:szCs w:val="24"/>
        </w:rPr>
        <w:t xml:space="preserve"> mondo giovanile, </w:t>
      </w:r>
      <w:r w:rsidR="003165C5">
        <w:rPr>
          <w:rFonts w:ascii="Times New Roman" w:hAnsi="Times New Roman"/>
          <w:sz w:val="24"/>
          <w:szCs w:val="24"/>
        </w:rPr>
        <w:t>sul</w:t>
      </w:r>
      <w:r>
        <w:rPr>
          <w:rFonts w:ascii="Times New Roman" w:hAnsi="Times New Roman"/>
          <w:sz w:val="24"/>
          <w:szCs w:val="24"/>
        </w:rPr>
        <w:t xml:space="preserve">la dimensione sociale, </w:t>
      </w:r>
      <w:r w:rsidR="003165C5">
        <w:rPr>
          <w:rFonts w:ascii="Times New Roman" w:hAnsi="Times New Roman"/>
          <w:sz w:val="24"/>
          <w:szCs w:val="24"/>
        </w:rPr>
        <w:t>sul</w:t>
      </w:r>
      <w:r>
        <w:rPr>
          <w:rFonts w:ascii="Times New Roman" w:hAnsi="Times New Roman"/>
          <w:sz w:val="24"/>
          <w:szCs w:val="24"/>
        </w:rPr>
        <w:t>le espressioni laicali, ed altri.</w:t>
      </w:r>
      <w:r w:rsidR="00E471DB">
        <w:rPr>
          <w:rFonts w:ascii="Times New Roman" w:hAnsi="Times New Roman"/>
          <w:sz w:val="24"/>
          <w:szCs w:val="24"/>
        </w:rPr>
        <w:t xml:space="preserve"> Come è giusto che accadesse! Infatti appare evidente, nell’Esortazione di Papa Francesco, come l’orizzonte a cui essa tende </w:t>
      </w:r>
      <w:r w:rsidR="00734823">
        <w:rPr>
          <w:rFonts w:ascii="Times New Roman" w:hAnsi="Times New Roman"/>
          <w:sz w:val="24"/>
          <w:szCs w:val="24"/>
        </w:rPr>
        <w:t>sia</w:t>
      </w:r>
      <w:r w:rsidR="00E471DB">
        <w:rPr>
          <w:rFonts w:ascii="Times New Roman" w:hAnsi="Times New Roman"/>
          <w:sz w:val="24"/>
          <w:szCs w:val="24"/>
        </w:rPr>
        <w:t xml:space="preserve"> </w:t>
      </w:r>
      <w:r w:rsidR="00734823">
        <w:rPr>
          <w:rFonts w:ascii="Times New Roman" w:hAnsi="Times New Roman"/>
          <w:sz w:val="24"/>
          <w:szCs w:val="24"/>
        </w:rPr>
        <w:t xml:space="preserve">verso </w:t>
      </w:r>
      <w:r w:rsidR="00E471DB">
        <w:rPr>
          <w:rFonts w:ascii="Times New Roman" w:hAnsi="Times New Roman"/>
          <w:sz w:val="24"/>
          <w:szCs w:val="24"/>
        </w:rPr>
        <w:t xml:space="preserve">un’ecclesiologia di comunione, cioè una visione di Chiesa unitaria, che deve vivere finalmente una profonda comunione interna. </w:t>
      </w:r>
      <w:r w:rsidR="00FE29DF">
        <w:rPr>
          <w:rFonts w:ascii="Times New Roman" w:hAnsi="Times New Roman"/>
          <w:sz w:val="24"/>
          <w:szCs w:val="24"/>
        </w:rPr>
        <w:t>E dove gli ambiti nei quali vive l’esperienza parrocchiale non sono attività di settore, isolate, ma costruiscono unitariamente ed integralmente l’uomo che vive e testimonia il Vangelo. In tutti i laboratori è emerso con evidenza e consapevolezza che il vangelo è uno e il soggetto dell’azione è Gesù Cristo</w:t>
      </w:r>
      <w:r w:rsidR="00C21C76">
        <w:rPr>
          <w:rFonts w:ascii="Times New Roman" w:hAnsi="Times New Roman"/>
          <w:sz w:val="24"/>
          <w:szCs w:val="24"/>
        </w:rPr>
        <w:t>.</w:t>
      </w:r>
    </w:p>
    <w:p w:rsidR="00734823" w:rsidRDefault="00734823" w:rsidP="00734823">
      <w:pPr>
        <w:spacing w:after="120" w:line="288" w:lineRule="auto"/>
        <w:ind w:left="360"/>
        <w:jc w:val="both"/>
        <w:rPr>
          <w:rFonts w:ascii="Times New Roman" w:hAnsi="Times New Roman"/>
          <w:sz w:val="24"/>
          <w:szCs w:val="24"/>
        </w:rPr>
      </w:pPr>
      <w:r>
        <w:rPr>
          <w:rFonts w:ascii="Times New Roman" w:hAnsi="Times New Roman"/>
          <w:sz w:val="24"/>
          <w:szCs w:val="24"/>
        </w:rPr>
        <w:t xml:space="preserve">Mirabile, in tal senso, è l’affermazione di Papa Francesco nella </w:t>
      </w:r>
      <w:proofErr w:type="spellStart"/>
      <w:r>
        <w:rPr>
          <w:rFonts w:ascii="Times New Roman" w:hAnsi="Times New Roman"/>
          <w:sz w:val="24"/>
          <w:szCs w:val="24"/>
        </w:rPr>
        <w:t>Evangelii</w:t>
      </w:r>
      <w:proofErr w:type="spellEnd"/>
      <w:r>
        <w:rPr>
          <w:rFonts w:ascii="Times New Roman" w:hAnsi="Times New Roman"/>
          <w:sz w:val="24"/>
          <w:szCs w:val="24"/>
        </w:rPr>
        <w:t xml:space="preserve"> </w:t>
      </w:r>
      <w:proofErr w:type="spellStart"/>
      <w:r>
        <w:rPr>
          <w:rFonts w:ascii="Times New Roman" w:hAnsi="Times New Roman"/>
          <w:sz w:val="24"/>
          <w:szCs w:val="24"/>
        </w:rPr>
        <w:t>Gaudium</w:t>
      </w:r>
      <w:proofErr w:type="spellEnd"/>
      <w:r>
        <w:rPr>
          <w:rFonts w:ascii="Times New Roman" w:hAnsi="Times New Roman"/>
          <w:sz w:val="24"/>
          <w:szCs w:val="24"/>
        </w:rPr>
        <w:t xml:space="preserve">, allorquando afferma che l’identità cristiana è quell’abbraccio battesimale che ci ha dato da piccoli il Padre e ci fa anelare all’altro abbraccio, quello del Padre misericordioso che ci attende nella gloria. E’ </w:t>
      </w:r>
      <w:r>
        <w:rPr>
          <w:rFonts w:ascii="Times New Roman" w:hAnsi="Times New Roman"/>
          <w:sz w:val="24"/>
          <w:szCs w:val="24"/>
        </w:rPr>
        <w:lastRenderedPageBreak/>
        <w:t>necessario, pertanto, continua Papa Francesco che il Popolo di Dio si senta amorevolmente stretto tra questi due abbracci: questo è il compito bello e difficile di chi predica il Vangelo.</w:t>
      </w:r>
    </w:p>
    <w:p w:rsidR="00C21C76" w:rsidRDefault="00C21C76" w:rsidP="00C21C76">
      <w:pPr>
        <w:spacing w:after="120" w:line="288" w:lineRule="auto"/>
        <w:ind w:left="360"/>
        <w:jc w:val="both"/>
        <w:rPr>
          <w:rFonts w:ascii="Times New Roman" w:hAnsi="Times New Roman"/>
          <w:sz w:val="24"/>
          <w:szCs w:val="24"/>
        </w:rPr>
      </w:pPr>
      <w:r>
        <w:rPr>
          <w:rFonts w:ascii="Times New Roman" w:hAnsi="Times New Roman"/>
          <w:sz w:val="24"/>
          <w:szCs w:val="24"/>
        </w:rPr>
        <w:t>Questo orizzonte così mirabilmente descritto definisce</w:t>
      </w:r>
      <w:r w:rsidR="00734823">
        <w:rPr>
          <w:rFonts w:ascii="Times New Roman" w:hAnsi="Times New Roman"/>
          <w:sz w:val="24"/>
          <w:szCs w:val="24"/>
        </w:rPr>
        <w:t xml:space="preserve"> anche</w:t>
      </w:r>
      <w:r>
        <w:rPr>
          <w:rFonts w:ascii="Times New Roman" w:hAnsi="Times New Roman"/>
          <w:sz w:val="24"/>
          <w:szCs w:val="24"/>
        </w:rPr>
        <w:t xml:space="preserve"> i processi, le modalità: in questa ottica annoveriamo le varie proposte concrete emerse dai laboratori, che qui sintetizziamo per esigenze di tempo ma che possono essere approfondite dalle relazioni di sintesi che saranno messe agli Atti di questo convegno:</w:t>
      </w:r>
    </w:p>
    <w:p w:rsidR="00206364" w:rsidRDefault="00C21C76" w:rsidP="00C21C76">
      <w:pPr>
        <w:numPr>
          <w:ilvl w:val="0"/>
          <w:numId w:val="6"/>
        </w:numPr>
        <w:spacing w:after="120" w:line="288" w:lineRule="auto"/>
        <w:jc w:val="both"/>
        <w:rPr>
          <w:rFonts w:ascii="Times New Roman" w:hAnsi="Times New Roman"/>
          <w:sz w:val="24"/>
          <w:szCs w:val="24"/>
        </w:rPr>
      </w:pPr>
      <w:r>
        <w:rPr>
          <w:rFonts w:ascii="Times New Roman" w:hAnsi="Times New Roman"/>
          <w:sz w:val="24"/>
          <w:szCs w:val="24"/>
        </w:rPr>
        <w:t>La parrocchia sia, allora, punto di riferimento, sia “nelle” case, colga ogni occasione per incontrare e avvicinare le famiglie andando a “stare”con loro; investa in maniera forte e decisa nelle relazioni, per offrire cordialità, sguardo gioioso e stile familiare</w:t>
      </w:r>
      <w:r w:rsidR="000B6C25">
        <w:rPr>
          <w:rFonts w:ascii="Times New Roman" w:hAnsi="Times New Roman"/>
          <w:sz w:val="24"/>
          <w:szCs w:val="24"/>
        </w:rPr>
        <w:t xml:space="preserve">, curi come non mai l’accoglienza, incontri la scuola e lavori in Rete con tutte le agenzie educative, per progettare insieme attività comuni. </w:t>
      </w:r>
    </w:p>
    <w:p w:rsidR="000B6C25" w:rsidRDefault="00734823" w:rsidP="00C21C76">
      <w:pPr>
        <w:numPr>
          <w:ilvl w:val="0"/>
          <w:numId w:val="6"/>
        </w:numPr>
        <w:spacing w:after="120" w:line="288" w:lineRule="auto"/>
        <w:jc w:val="both"/>
        <w:rPr>
          <w:rFonts w:ascii="Times New Roman" w:hAnsi="Times New Roman"/>
          <w:sz w:val="24"/>
          <w:szCs w:val="24"/>
        </w:rPr>
      </w:pPr>
      <w:r>
        <w:rPr>
          <w:rFonts w:ascii="Times New Roman" w:hAnsi="Times New Roman"/>
          <w:sz w:val="24"/>
          <w:szCs w:val="24"/>
        </w:rPr>
        <w:t>L</w:t>
      </w:r>
      <w:r w:rsidR="000B6C25">
        <w:rPr>
          <w:rFonts w:ascii="Times New Roman" w:hAnsi="Times New Roman"/>
          <w:sz w:val="24"/>
          <w:szCs w:val="24"/>
        </w:rPr>
        <w:t>a Parola di Dio</w:t>
      </w:r>
      <w:r>
        <w:rPr>
          <w:rFonts w:ascii="Times New Roman" w:hAnsi="Times New Roman"/>
          <w:sz w:val="24"/>
          <w:szCs w:val="24"/>
        </w:rPr>
        <w:t xml:space="preserve"> sia conosciuta, vissuta e testimoniata</w:t>
      </w:r>
      <w:r w:rsidR="000B6C25">
        <w:rPr>
          <w:rFonts w:ascii="Times New Roman" w:hAnsi="Times New Roman"/>
          <w:sz w:val="24"/>
          <w:szCs w:val="24"/>
        </w:rPr>
        <w:t>: in mancanza, noi siamo monchi e sterili nell’evangelizzazione e corriamo il rischio di essere risucchiati dalla globalizzazione dell’indifferenza</w:t>
      </w:r>
    </w:p>
    <w:p w:rsidR="00734823" w:rsidRDefault="00734823" w:rsidP="00C21C76">
      <w:pPr>
        <w:numPr>
          <w:ilvl w:val="0"/>
          <w:numId w:val="6"/>
        </w:numPr>
        <w:spacing w:after="120" w:line="288" w:lineRule="auto"/>
        <w:jc w:val="both"/>
        <w:rPr>
          <w:rFonts w:ascii="Times New Roman" w:hAnsi="Times New Roman"/>
          <w:sz w:val="24"/>
          <w:szCs w:val="24"/>
        </w:rPr>
      </w:pPr>
      <w:r>
        <w:rPr>
          <w:rFonts w:ascii="Times New Roman" w:hAnsi="Times New Roman"/>
          <w:sz w:val="24"/>
          <w:szCs w:val="24"/>
        </w:rPr>
        <w:t>I laici siano sempre più coscienti della propria corresponsabilità nell’annuncio del Regno: i sacerdoti e i parroci incoraggino questa imprescindibile dimensione ecclesiale, perché tutto il popolo di Dio condivida la gioia di costruire una comunità rinnovata.</w:t>
      </w:r>
    </w:p>
    <w:p w:rsidR="00B70042" w:rsidRDefault="00206364" w:rsidP="00B70042">
      <w:pPr>
        <w:numPr>
          <w:ilvl w:val="0"/>
          <w:numId w:val="2"/>
        </w:numPr>
        <w:spacing w:after="120" w:line="288" w:lineRule="auto"/>
        <w:jc w:val="both"/>
        <w:rPr>
          <w:rFonts w:ascii="Times New Roman" w:hAnsi="Times New Roman"/>
          <w:sz w:val="24"/>
          <w:szCs w:val="24"/>
        </w:rPr>
      </w:pPr>
      <w:r>
        <w:rPr>
          <w:rFonts w:ascii="Times New Roman" w:hAnsi="Times New Roman"/>
          <w:sz w:val="24"/>
          <w:szCs w:val="24"/>
        </w:rPr>
        <w:t>Continuiamo</w:t>
      </w:r>
      <w:r w:rsidR="00B70042">
        <w:rPr>
          <w:rFonts w:ascii="Times New Roman" w:hAnsi="Times New Roman"/>
          <w:sz w:val="24"/>
          <w:szCs w:val="24"/>
        </w:rPr>
        <w:t xml:space="preserve"> </w:t>
      </w:r>
      <w:r>
        <w:rPr>
          <w:rFonts w:ascii="Times New Roman" w:hAnsi="Times New Roman"/>
          <w:sz w:val="24"/>
          <w:szCs w:val="24"/>
        </w:rPr>
        <w:t>con la</w:t>
      </w:r>
      <w:r w:rsidR="00B70042">
        <w:rPr>
          <w:rFonts w:ascii="Times New Roman" w:hAnsi="Times New Roman"/>
          <w:sz w:val="24"/>
          <w:szCs w:val="24"/>
        </w:rPr>
        <w:t xml:space="preserve"> famiglia-chiesa domestica</w:t>
      </w:r>
      <w:r>
        <w:rPr>
          <w:rFonts w:ascii="Times New Roman" w:hAnsi="Times New Roman"/>
          <w:sz w:val="24"/>
          <w:szCs w:val="24"/>
        </w:rPr>
        <w:t xml:space="preserve">. </w:t>
      </w:r>
      <w:r w:rsidR="00734823">
        <w:rPr>
          <w:rFonts w:ascii="Times New Roman" w:hAnsi="Times New Roman"/>
          <w:sz w:val="24"/>
          <w:szCs w:val="24"/>
        </w:rPr>
        <w:t>Anche per essa, n</w:t>
      </w:r>
      <w:r>
        <w:rPr>
          <w:rFonts w:ascii="Times New Roman" w:hAnsi="Times New Roman"/>
          <w:sz w:val="24"/>
          <w:szCs w:val="24"/>
        </w:rPr>
        <w:t>onostante il tema sia stato oggetti di uno dei sette laboratori (“La gioia del Vangelo aiuta le nostre famiglie ad essere luogo di educazione all’amore”)</w:t>
      </w:r>
      <w:r w:rsidR="00734823">
        <w:rPr>
          <w:rFonts w:ascii="Times New Roman" w:hAnsi="Times New Roman"/>
          <w:sz w:val="24"/>
          <w:szCs w:val="24"/>
        </w:rPr>
        <w:t>, valgono le stesse considerazioni circa l’unitarietà dell’azione pastorale.</w:t>
      </w:r>
      <w:r w:rsidR="008C0D52">
        <w:rPr>
          <w:rFonts w:ascii="Times New Roman" w:hAnsi="Times New Roman"/>
          <w:sz w:val="24"/>
          <w:szCs w:val="24"/>
        </w:rPr>
        <w:t xml:space="preserve"> </w:t>
      </w:r>
    </w:p>
    <w:p w:rsidR="00FD1E2D" w:rsidRDefault="008C0D52" w:rsidP="008C0D52">
      <w:pPr>
        <w:spacing w:after="120" w:line="288" w:lineRule="auto"/>
        <w:ind w:left="360"/>
        <w:jc w:val="both"/>
        <w:rPr>
          <w:rFonts w:ascii="Times New Roman" w:hAnsi="Times New Roman"/>
          <w:sz w:val="24"/>
          <w:szCs w:val="24"/>
        </w:rPr>
      </w:pPr>
      <w:r>
        <w:rPr>
          <w:rFonts w:ascii="Times New Roman" w:hAnsi="Times New Roman"/>
          <w:sz w:val="24"/>
          <w:szCs w:val="24"/>
        </w:rPr>
        <w:t xml:space="preserve">Quando nei laboratori emerge la necessità non più differibile di accompagnare le famiglie nella ri-scoperta della loro identità, del loro dato costitutivo e sacramentale, perché mettano in campo la soggettività che le è propria nei processi di </w:t>
      </w:r>
      <w:proofErr w:type="spellStart"/>
      <w:r>
        <w:rPr>
          <w:rFonts w:ascii="Times New Roman" w:hAnsi="Times New Roman"/>
          <w:sz w:val="24"/>
          <w:szCs w:val="24"/>
        </w:rPr>
        <w:t>evangelizzazione…</w:t>
      </w:r>
      <w:proofErr w:type="spellEnd"/>
      <w:r>
        <w:rPr>
          <w:rFonts w:ascii="Times New Roman" w:hAnsi="Times New Roman"/>
          <w:sz w:val="24"/>
          <w:szCs w:val="24"/>
        </w:rPr>
        <w:t xml:space="preserve"> Quando nei laboratori emerge l’urgenza di mettere al centro della nostra vita la Parola di Dio, letta, meditata e sperimentata nelle famiglie e nelle </w:t>
      </w:r>
      <w:proofErr w:type="spellStart"/>
      <w:r>
        <w:rPr>
          <w:rFonts w:ascii="Times New Roman" w:hAnsi="Times New Roman"/>
          <w:sz w:val="24"/>
          <w:szCs w:val="24"/>
        </w:rPr>
        <w:t>case…</w:t>
      </w:r>
      <w:proofErr w:type="spellEnd"/>
      <w:r>
        <w:rPr>
          <w:rFonts w:ascii="Times New Roman" w:hAnsi="Times New Roman"/>
          <w:sz w:val="24"/>
          <w:szCs w:val="24"/>
        </w:rPr>
        <w:t xml:space="preserve">. Quando si sottolinea che la sperimentazione di una pastorale battesimale possa essere una modalità importante perché risponde appieno ad un accompagnamento integrale della vita della famiglie e dello sviluppo della persona in tutti i momenti della sua esistenza, perché attività non settoriale ma integrata ed </w:t>
      </w:r>
      <w:proofErr w:type="spellStart"/>
      <w:r>
        <w:rPr>
          <w:rFonts w:ascii="Times New Roman" w:hAnsi="Times New Roman"/>
          <w:sz w:val="24"/>
          <w:szCs w:val="24"/>
        </w:rPr>
        <w:t>unitaria…</w:t>
      </w:r>
      <w:proofErr w:type="spellEnd"/>
      <w:r>
        <w:rPr>
          <w:rFonts w:ascii="Times New Roman" w:hAnsi="Times New Roman"/>
          <w:sz w:val="24"/>
          <w:szCs w:val="24"/>
        </w:rPr>
        <w:t xml:space="preserve"> Quando </w:t>
      </w:r>
      <w:r w:rsidR="00FD1E2D">
        <w:rPr>
          <w:rFonts w:ascii="Times New Roman" w:hAnsi="Times New Roman"/>
          <w:sz w:val="24"/>
          <w:szCs w:val="24"/>
        </w:rPr>
        <w:t xml:space="preserve">pensiamo che </w:t>
      </w:r>
      <w:r>
        <w:rPr>
          <w:rFonts w:ascii="Times New Roman" w:hAnsi="Times New Roman"/>
          <w:sz w:val="24"/>
          <w:szCs w:val="24"/>
        </w:rPr>
        <w:t xml:space="preserve">tutto questo lo Spirito ha soffiato </w:t>
      </w:r>
      <w:r w:rsidR="00FD1E2D">
        <w:rPr>
          <w:rFonts w:ascii="Times New Roman" w:hAnsi="Times New Roman"/>
          <w:sz w:val="24"/>
          <w:szCs w:val="24"/>
        </w:rPr>
        <w:t xml:space="preserve">a piene mani </w:t>
      </w:r>
      <w:r>
        <w:rPr>
          <w:rFonts w:ascii="Times New Roman" w:hAnsi="Times New Roman"/>
          <w:sz w:val="24"/>
          <w:szCs w:val="24"/>
        </w:rPr>
        <w:t>nei nostri cuori alimentando tanta positiva costruzione pastorale</w:t>
      </w:r>
      <w:r w:rsidR="00FD1E2D">
        <w:rPr>
          <w:rFonts w:ascii="Times New Roman" w:hAnsi="Times New Roman"/>
          <w:sz w:val="24"/>
          <w:szCs w:val="24"/>
        </w:rPr>
        <w:t xml:space="preserve"> così come è emersa nei nostri laboratori</w:t>
      </w:r>
      <w:r>
        <w:rPr>
          <w:rFonts w:ascii="Times New Roman" w:hAnsi="Times New Roman"/>
          <w:sz w:val="24"/>
          <w:szCs w:val="24"/>
        </w:rPr>
        <w:t>,</w:t>
      </w:r>
      <w:r w:rsidR="00FD1E2D">
        <w:rPr>
          <w:rFonts w:ascii="Times New Roman" w:hAnsi="Times New Roman"/>
          <w:sz w:val="24"/>
          <w:szCs w:val="24"/>
        </w:rPr>
        <w:t xml:space="preserve"> significa che abbiamo interiorizzato definitivamente l’insegnamento e l’Esortazione di Papa Francesco.</w:t>
      </w:r>
    </w:p>
    <w:p w:rsidR="00FD1E2D" w:rsidRDefault="00FD1E2D" w:rsidP="00FD1E2D">
      <w:pPr>
        <w:numPr>
          <w:ilvl w:val="0"/>
          <w:numId w:val="2"/>
        </w:numPr>
        <w:spacing w:after="120" w:line="288" w:lineRule="auto"/>
        <w:jc w:val="both"/>
        <w:rPr>
          <w:rFonts w:ascii="Times New Roman" w:hAnsi="Times New Roman"/>
          <w:sz w:val="24"/>
          <w:szCs w:val="24"/>
        </w:rPr>
      </w:pPr>
      <w:r>
        <w:rPr>
          <w:rFonts w:ascii="Times New Roman" w:hAnsi="Times New Roman"/>
          <w:sz w:val="24"/>
          <w:szCs w:val="24"/>
        </w:rPr>
        <w:lastRenderedPageBreak/>
        <w:t xml:space="preserve">In conclusione, si ha la netta sensazione di un popolo di Dio in cammino e ben orientato, che manifesta l’esigenza di sfruttare quanto di buono sia stato messo in campo in questi anni nella nostra diocesi e fatto penetrare nel tessuto vivo delle nostre comunità, e che chiede formazione continua, scambio di esperienze e dialogo, laboratori permanenti di progettualità, valorizzazione delle risorse. Un popolo di Dio che vuole sperimentare e testimoniare la gioia dell’unico </w:t>
      </w:r>
      <w:proofErr w:type="spellStart"/>
      <w:r>
        <w:rPr>
          <w:rFonts w:ascii="Times New Roman" w:hAnsi="Times New Roman"/>
          <w:sz w:val="24"/>
          <w:szCs w:val="24"/>
        </w:rPr>
        <w:t>Vengelo</w:t>
      </w:r>
      <w:proofErr w:type="spellEnd"/>
      <w:r>
        <w:rPr>
          <w:rFonts w:ascii="Times New Roman" w:hAnsi="Times New Roman"/>
          <w:sz w:val="24"/>
          <w:szCs w:val="24"/>
        </w:rPr>
        <w:t>, Gesù Cristo.</w:t>
      </w:r>
    </w:p>
    <w:p w:rsidR="008C0D52" w:rsidRPr="00027103" w:rsidRDefault="008C0D52" w:rsidP="00FD1E2D">
      <w:pPr>
        <w:spacing w:after="120" w:line="288" w:lineRule="auto"/>
        <w:ind w:left="360"/>
        <w:jc w:val="both"/>
        <w:rPr>
          <w:rFonts w:ascii="Times New Roman" w:hAnsi="Times New Roman"/>
          <w:sz w:val="24"/>
          <w:szCs w:val="24"/>
        </w:rPr>
      </w:pPr>
      <w:r>
        <w:rPr>
          <w:rFonts w:ascii="Times New Roman" w:hAnsi="Times New Roman"/>
          <w:sz w:val="24"/>
          <w:szCs w:val="24"/>
        </w:rPr>
        <w:t xml:space="preserve">  </w:t>
      </w:r>
    </w:p>
    <w:sectPr w:rsidR="008C0D52" w:rsidRPr="00027103" w:rsidSect="00A84101">
      <w:headerReference w:type="default" r:id="rId7"/>
      <w:footerReference w:type="default" r:id="rId8"/>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DD3" w:rsidRDefault="000D1DD3" w:rsidP="00F10EAC">
      <w:pPr>
        <w:spacing w:after="0" w:line="240" w:lineRule="auto"/>
      </w:pPr>
      <w:r>
        <w:separator/>
      </w:r>
    </w:p>
  </w:endnote>
  <w:endnote w:type="continuationSeparator" w:id="0">
    <w:p w:rsidR="000D1DD3" w:rsidRDefault="000D1DD3" w:rsidP="00F10E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AC" w:rsidRDefault="00F10EAC">
    <w:pPr>
      <w:pStyle w:val="Pidipagina"/>
      <w:jc w:val="center"/>
    </w:pPr>
    <w:fldSimple w:instr=" PAGE   \* MERGEFORMAT ">
      <w:r w:rsidR="00A6085A">
        <w:rPr>
          <w:noProof/>
        </w:rPr>
        <w:t>1</w:t>
      </w:r>
    </w:fldSimple>
  </w:p>
  <w:p w:rsidR="00F10EAC" w:rsidRDefault="00F10E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DD3" w:rsidRDefault="000D1DD3" w:rsidP="00F10EAC">
      <w:pPr>
        <w:spacing w:after="0" w:line="240" w:lineRule="auto"/>
      </w:pPr>
      <w:r>
        <w:separator/>
      </w:r>
    </w:p>
  </w:footnote>
  <w:footnote w:type="continuationSeparator" w:id="0">
    <w:p w:rsidR="000D1DD3" w:rsidRDefault="000D1DD3" w:rsidP="00F10E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AC" w:rsidRDefault="00F10EAC" w:rsidP="00F10EAC">
    <w:pPr>
      <w:pStyle w:val="Intestazione"/>
      <w:spacing w:after="120" w:line="240" w:lineRule="auto"/>
      <w:jc w:val="center"/>
    </w:pPr>
    <w:r>
      <w:t xml:space="preserve">Arcidiocesi di </w:t>
    </w:r>
    <w:proofErr w:type="spellStart"/>
    <w:r>
      <w:t>Salerno-Campagna-Acerno</w:t>
    </w:r>
    <w:proofErr w:type="spellEnd"/>
  </w:p>
  <w:p w:rsidR="00F10EAC" w:rsidRDefault="00F10EAC" w:rsidP="00F10EAC">
    <w:pPr>
      <w:pStyle w:val="Intestazione"/>
      <w:spacing w:after="120" w:line="240" w:lineRule="auto"/>
      <w:jc w:val="center"/>
    </w:pPr>
    <w:r>
      <w:t>CONVEGNO PASTORALE DIOCESANO</w:t>
    </w:r>
  </w:p>
  <w:p w:rsidR="00F10EAC" w:rsidRPr="00F10EAC" w:rsidRDefault="00F10EAC" w:rsidP="00F10EAC">
    <w:pPr>
      <w:pStyle w:val="Intestazione"/>
      <w:spacing w:after="120" w:line="240" w:lineRule="auto"/>
      <w:jc w:val="center"/>
      <w:rPr>
        <w:sz w:val="28"/>
      </w:rPr>
    </w:pPr>
    <w:r w:rsidRPr="00F10EAC">
      <w:rPr>
        <w:sz w:val="28"/>
      </w:rPr>
      <w:t>“Rinnovare famiglie e comunità alla luce dell’</w:t>
    </w:r>
    <w:proofErr w:type="spellStart"/>
    <w:r w:rsidRPr="00F10EAC">
      <w:rPr>
        <w:sz w:val="28"/>
      </w:rPr>
      <w:t>Evangelii</w:t>
    </w:r>
    <w:proofErr w:type="spellEnd"/>
    <w:r w:rsidRPr="00F10EAC">
      <w:rPr>
        <w:sz w:val="28"/>
      </w:rPr>
      <w:t xml:space="preserve"> </w:t>
    </w:r>
    <w:proofErr w:type="spellStart"/>
    <w:r w:rsidRPr="00F10EAC">
      <w:rPr>
        <w:sz w:val="28"/>
      </w:rPr>
      <w:t>Gaudium</w:t>
    </w:r>
    <w:proofErr w:type="spellEnd"/>
    <w:r w:rsidRPr="00F10EAC">
      <w:rPr>
        <w:sz w:val="28"/>
      </w:rPr>
      <w:t>”</w:t>
    </w:r>
  </w:p>
  <w:p w:rsidR="00F10EAC" w:rsidRDefault="00F10EAC" w:rsidP="00F10EAC">
    <w:pPr>
      <w:pStyle w:val="Intestazione"/>
      <w:spacing w:after="120" w:line="240" w:lineRule="auto"/>
      <w:jc w:val="center"/>
    </w:pPr>
    <w:r>
      <w:t>Sintesi dei Laboratori Tematici</w:t>
    </w:r>
  </w:p>
  <w:p w:rsidR="00F10EAC" w:rsidRDefault="00F10EAC" w:rsidP="00F10EAC">
    <w:pPr>
      <w:pStyle w:val="Intestazione"/>
      <w:spacing w:after="120" w:line="240" w:lineRule="auto"/>
      <w:jc w:val="center"/>
    </w:pPr>
    <w:r>
      <w:pict>
        <v:rect id="_x0000_i1025" style="width:0;height:1.5pt" o:hralign="center" o:hrstd="t" o:hr="t" fillcolor="#a0a0a0" stroked="f"/>
      </w:pict>
    </w:r>
  </w:p>
  <w:p w:rsidR="00F10EAC" w:rsidRDefault="00F10EA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249F"/>
    <w:multiLevelType w:val="hybridMultilevel"/>
    <w:tmpl w:val="20D4B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AF200A"/>
    <w:multiLevelType w:val="hybridMultilevel"/>
    <w:tmpl w:val="0F408A9A"/>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06F7C51"/>
    <w:multiLevelType w:val="hybridMultilevel"/>
    <w:tmpl w:val="01661AA2"/>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60300D2"/>
    <w:multiLevelType w:val="hybridMultilevel"/>
    <w:tmpl w:val="494E9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412E48"/>
    <w:multiLevelType w:val="hybridMultilevel"/>
    <w:tmpl w:val="34F4D04E"/>
    <w:lvl w:ilvl="0" w:tplc="7010A92A">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6681290"/>
    <w:multiLevelType w:val="hybridMultilevel"/>
    <w:tmpl w:val="B080CB0C"/>
    <w:lvl w:ilvl="0" w:tplc="3738E0B8">
      <w:start w:val="1"/>
      <w:numFmt w:val="bullet"/>
      <w:lvlText w:val=""/>
      <w:lvlJc w:val="left"/>
      <w:pPr>
        <w:ind w:left="720" w:hanging="360"/>
      </w:pPr>
      <w:rPr>
        <w:rFonts w:ascii="Symbol" w:hAnsi="Symbol" w:hint="default"/>
        <w:color w:val="FF0000"/>
        <w:sz w:val="2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769E6"/>
    <w:rsid w:val="0002061F"/>
    <w:rsid w:val="00027103"/>
    <w:rsid w:val="00031608"/>
    <w:rsid w:val="000449F4"/>
    <w:rsid w:val="00087C5C"/>
    <w:rsid w:val="000B6C25"/>
    <w:rsid w:val="000D1DD3"/>
    <w:rsid w:val="002009CF"/>
    <w:rsid w:val="00206364"/>
    <w:rsid w:val="00277BF6"/>
    <w:rsid w:val="003165C5"/>
    <w:rsid w:val="003E63DD"/>
    <w:rsid w:val="00416D4F"/>
    <w:rsid w:val="00430349"/>
    <w:rsid w:val="00660A6B"/>
    <w:rsid w:val="00734823"/>
    <w:rsid w:val="00745DDA"/>
    <w:rsid w:val="00794B15"/>
    <w:rsid w:val="008257C5"/>
    <w:rsid w:val="008C0D52"/>
    <w:rsid w:val="009433A9"/>
    <w:rsid w:val="00A6085A"/>
    <w:rsid w:val="00A84101"/>
    <w:rsid w:val="00B70042"/>
    <w:rsid w:val="00B764EB"/>
    <w:rsid w:val="00BC45B5"/>
    <w:rsid w:val="00C21C76"/>
    <w:rsid w:val="00D6784D"/>
    <w:rsid w:val="00DC555E"/>
    <w:rsid w:val="00E34AF9"/>
    <w:rsid w:val="00E471DB"/>
    <w:rsid w:val="00E658C3"/>
    <w:rsid w:val="00E769E6"/>
    <w:rsid w:val="00F10EAC"/>
    <w:rsid w:val="00F53157"/>
    <w:rsid w:val="00F661BD"/>
    <w:rsid w:val="00FD1E2D"/>
    <w:rsid w:val="00FE29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9F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4101"/>
    <w:pPr>
      <w:ind w:left="720"/>
      <w:contextualSpacing/>
    </w:pPr>
  </w:style>
  <w:style w:type="paragraph" w:styleId="Intestazione">
    <w:name w:val="header"/>
    <w:basedOn w:val="Normale"/>
    <w:link w:val="IntestazioneCarattere"/>
    <w:uiPriority w:val="99"/>
    <w:unhideWhenUsed/>
    <w:rsid w:val="00F10EAC"/>
    <w:pPr>
      <w:tabs>
        <w:tab w:val="center" w:pos="4819"/>
        <w:tab w:val="right" w:pos="9638"/>
      </w:tabs>
    </w:pPr>
  </w:style>
  <w:style w:type="character" w:customStyle="1" w:styleId="IntestazioneCarattere">
    <w:name w:val="Intestazione Carattere"/>
    <w:basedOn w:val="Carpredefinitoparagrafo"/>
    <w:link w:val="Intestazione"/>
    <w:uiPriority w:val="99"/>
    <w:rsid w:val="00F10EAC"/>
    <w:rPr>
      <w:sz w:val="22"/>
      <w:szCs w:val="22"/>
      <w:lang w:eastAsia="en-US"/>
    </w:rPr>
  </w:style>
  <w:style w:type="paragraph" w:styleId="Pidipagina">
    <w:name w:val="footer"/>
    <w:basedOn w:val="Normale"/>
    <w:link w:val="PidipaginaCarattere"/>
    <w:uiPriority w:val="99"/>
    <w:unhideWhenUsed/>
    <w:rsid w:val="00F10EAC"/>
    <w:pPr>
      <w:tabs>
        <w:tab w:val="center" w:pos="4819"/>
        <w:tab w:val="right" w:pos="9638"/>
      </w:tabs>
    </w:pPr>
  </w:style>
  <w:style w:type="character" w:customStyle="1" w:styleId="PidipaginaCarattere">
    <w:name w:val="Piè di pagina Carattere"/>
    <w:basedOn w:val="Carpredefinitoparagrafo"/>
    <w:link w:val="Pidipagina"/>
    <w:uiPriority w:val="99"/>
    <w:rsid w:val="00F10EAC"/>
    <w:rPr>
      <w:sz w:val="22"/>
      <w:szCs w:val="22"/>
      <w:lang w:eastAsia="en-US"/>
    </w:rPr>
  </w:style>
  <w:style w:type="paragraph" w:styleId="Testofumetto">
    <w:name w:val="Balloon Text"/>
    <w:basedOn w:val="Normale"/>
    <w:link w:val="TestofumettoCarattere"/>
    <w:uiPriority w:val="99"/>
    <w:semiHidden/>
    <w:unhideWhenUsed/>
    <w:rsid w:val="00F10E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0EA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regista attore</cp:lastModifiedBy>
  <cp:revision>2</cp:revision>
  <dcterms:created xsi:type="dcterms:W3CDTF">2014-06-05T15:03:00Z</dcterms:created>
  <dcterms:modified xsi:type="dcterms:W3CDTF">2014-06-05T15:03:00Z</dcterms:modified>
</cp:coreProperties>
</file>