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64" w:rsidRDefault="003106DA" w:rsidP="003106DA">
      <w:pPr>
        <w:jc w:val="center"/>
        <w:rPr>
          <w:b/>
        </w:rPr>
      </w:pPr>
      <w:r>
        <w:rPr>
          <w:b/>
        </w:rPr>
        <w:t xml:space="preserve">12 Ottobre </w:t>
      </w:r>
      <w:proofErr w:type="spellStart"/>
      <w:r w:rsidRPr="003106DA">
        <w:rPr>
          <w:b/>
        </w:rPr>
        <w:t>XXVIII</w:t>
      </w:r>
      <w:proofErr w:type="spellEnd"/>
      <w:r w:rsidRPr="003106DA">
        <w:rPr>
          <w:b/>
        </w:rPr>
        <w:t xml:space="preserve"> Domenica del tempo ordinario</w:t>
      </w:r>
    </w:p>
    <w:p w:rsidR="0071617C" w:rsidRDefault="0071617C" w:rsidP="003106DA">
      <w:pPr>
        <w:jc w:val="center"/>
        <w:rPr>
          <w:b/>
        </w:rPr>
      </w:pPr>
    </w:p>
    <w:p w:rsidR="0071617C" w:rsidRDefault="0071617C" w:rsidP="003106DA">
      <w:pPr>
        <w:jc w:val="center"/>
        <w:rPr>
          <w:b/>
        </w:rPr>
      </w:pPr>
      <w:r>
        <w:rPr>
          <w:b/>
        </w:rPr>
        <w:t>Matteo 22,1-14</w:t>
      </w:r>
    </w:p>
    <w:p w:rsidR="003106DA" w:rsidRDefault="003106DA" w:rsidP="003106DA">
      <w:pPr>
        <w:jc w:val="left"/>
        <w:rPr>
          <w:b/>
        </w:rPr>
      </w:pPr>
    </w:p>
    <w:p w:rsidR="00CE1D32" w:rsidRDefault="00CE1D32" w:rsidP="003D439B">
      <w:pPr>
        <w:ind w:firstLine="0"/>
        <w:jc w:val="left"/>
        <w:rPr>
          <w:b/>
        </w:rPr>
      </w:pPr>
      <w:r>
        <w:rPr>
          <w:b/>
        </w:rPr>
        <w:t>Obiettivo:</w:t>
      </w:r>
    </w:p>
    <w:p w:rsidR="00CE1D32" w:rsidRDefault="00CE1D32" w:rsidP="003D439B">
      <w:pPr>
        <w:ind w:firstLine="0"/>
      </w:pPr>
      <w:r>
        <w:t xml:space="preserve">Aiutare i bambini a vivere la messa domenicale come una festa preparata da Gesù per la loro felicità. </w:t>
      </w:r>
      <w:r w:rsidR="00201CE8">
        <w:t>La festa è nell’:</w:t>
      </w:r>
    </w:p>
    <w:p w:rsidR="00201CE8" w:rsidRDefault="00201CE8" w:rsidP="003106DA">
      <w:pPr>
        <w:jc w:val="left"/>
      </w:pPr>
    </w:p>
    <w:p w:rsidR="00201CE8" w:rsidRDefault="00201CE8" w:rsidP="00201CE8">
      <w:pPr>
        <w:pStyle w:val="Paragrafoelenco"/>
        <w:numPr>
          <w:ilvl w:val="0"/>
          <w:numId w:val="10"/>
        </w:numPr>
        <w:ind w:left="1281" w:hanging="357"/>
        <w:jc w:val="left"/>
      </w:pPr>
      <w:r>
        <w:t>Incontro con Gesù che ci rivela</w:t>
      </w:r>
      <w:r w:rsidR="003B30D6">
        <w:t xml:space="preserve"> </w:t>
      </w:r>
      <w:r>
        <w:t>l’</w:t>
      </w:r>
      <w:r w:rsidR="008F738C">
        <w:t xml:space="preserve">Amore </w:t>
      </w:r>
      <w:r w:rsidR="00077CDC">
        <w:t xml:space="preserve">di Dio </w:t>
      </w:r>
      <w:r w:rsidR="008F738C">
        <w:t xml:space="preserve">Padre, </w:t>
      </w:r>
      <w:r>
        <w:t>per ciascuno di noi</w:t>
      </w:r>
    </w:p>
    <w:p w:rsidR="00CE1D32" w:rsidRPr="00631E27" w:rsidRDefault="00201CE8" w:rsidP="003106DA">
      <w:pPr>
        <w:pStyle w:val="Paragrafoelenco"/>
        <w:numPr>
          <w:ilvl w:val="0"/>
          <w:numId w:val="10"/>
        </w:numPr>
        <w:spacing w:before="120"/>
        <w:ind w:left="1281" w:hanging="357"/>
        <w:jc w:val="left"/>
        <w:rPr>
          <w:b/>
        </w:rPr>
      </w:pPr>
      <w:r>
        <w:t>Incontro con la nostra comunità: i nostri amici e gli altri membri della parrocchia con i quali condividiamo la bella esperienza dell’appartenenza ad un</w:t>
      </w:r>
      <w:r w:rsidR="009A6412">
        <w:t>a famiglia più grande che è la C</w:t>
      </w:r>
      <w:r>
        <w:t>hiesa.</w:t>
      </w:r>
    </w:p>
    <w:p w:rsidR="00DF5D0B" w:rsidRDefault="00DF5D0B" w:rsidP="004A79B0">
      <w:pPr>
        <w:jc w:val="center"/>
        <w:rPr>
          <w:b/>
        </w:rPr>
      </w:pPr>
      <w:r>
        <w:rPr>
          <w:b/>
        </w:rPr>
        <w:t>Schema dell’incontro</w:t>
      </w:r>
    </w:p>
    <w:p w:rsidR="009B04E1" w:rsidRDefault="009B04E1" w:rsidP="003106DA">
      <w:pPr>
        <w:jc w:val="left"/>
        <w:rPr>
          <w:b/>
        </w:rPr>
      </w:pPr>
    </w:p>
    <w:p w:rsidR="00C529EF" w:rsidRDefault="008F738C" w:rsidP="00F16A00">
      <w:pPr>
        <w:ind w:firstLine="0"/>
      </w:pPr>
      <w:r>
        <w:rPr>
          <w:b/>
        </w:rPr>
        <w:t xml:space="preserve">Accoglienza: </w:t>
      </w:r>
      <w:r w:rsidR="00916456" w:rsidRPr="00916456">
        <w:t>Nel sabato precedente l’incontro, viene consegnato l’invito alla festa del sabato successivo</w:t>
      </w:r>
      <w:r w:rsidR="00F16A00">
        <w:t xml:space="preserve"> </w:t>
      </w:r>
      <w:r w:rsidR="00916456" w:rsidRPr="00916456">
        <w:t xml:space="preserve">(l’incontro del 12 ottobre). All’arrivo i bambini devono trovare un ambiente addobbato a festa, magari con qualche palloncino. </w:t>
      </w:r>
      <w:r w:rsidR="00916456">
        <w:t xml:space="preserve">Questi primi venti </w:t>
      </w:r>
      <w:r w:rsidR="00916456" w:rsidRPr="00916456">
        <w:t xml:space="preserve">minuti dell’incontro </w:t>
      </w:r>
      <w:r w:rsidR="00916456">
        <w:t xml:space="preserve">devono servire a far </w:t>
      </w:r>
      <w:r w:rsidR="00916456" w:rsidRPr="00916456">
        <w:t xml:space="preserve"> </w:t>
      </w:r>
      <w:r w:rsidR="00916456">
        <w:t>sperimentare la bellezza d</w:t>
      </w:r>
      <w:r w:rsidR="00916456" w:rsidRPr="00916456">
        <w:t>i far festa ins</w:t>
      </w:r>
      <w:r w:rsidR="00916456">
        <w:t>i</w:t>
      </w:r>
      <w:r w:rsidR="00916456" w:rsidRPr="00916456">
        <w:t>eme</w:t>
      </w:r>
      <w:r w:rsidR="00F576A3">
        <w:t>,</w:t>
      </w:r>
      <w:r w:rsidR="00916456" w:rsidRPr="00916456">
        <w:t xml:space="preserve"> </w:t>
      </w:r>
      <w:r w:rsidR="00F576A3">
        <w:t xml:space="preserve">quindi devono essere organizzati </w:t>
      </w:r>
      <w:r w:rsidR="00916456" w:rsidRPr="00916456">
        <w:t>con</w:t>
      </w:r>
      <w:r w:rsidR="00916456">
        <w:t xml:space="preserve"> </w:t>
      </w:r>
      <w:proofErr w:type="spellStart"/>
      <w:r w:rsidR="00916456">
        <w:t>bans</w:t>
      </w:r>
      <w:proofErr w:type="spellEnd"/>
      <w:r w:rsidR="00916456">
        <w:t xml:space="preserve"> e qualche gioco a squadra</w:t>
      </w:r>
      <w:r w:rsidR="003B30D6">
        <w:t xml:space="preserve">. </w:t>
      </w:r>
      <w:r w:rsidR="006C1A98">
        <w:t>Q</w:t>
      </w:r>
      <w:r w:rsidR="00916456">
        <w:t xml:space="preserve">uesto momento </w:t>
      </w:r>
      <w:r w:rsidR="00B868C7">
        <w:t>si conclude con un “banchetto”</w:t>
      </w:r>
      <w:r w:rsidR="006C1A98">
        <w:t xml:space="preserve"> </w:t>
      </w:r>
      <w:r w:rsidR="00B868C7">
        <w:t xml:space="preserve"> </w:t>
      </w:r>
      <w:r w:rsidR="008D3B4B">
        <w:t xml:space="preserve">con </w:t>
      </w:r>
      <w:r w:rsidR="006C1A98">
        <w:t xml:space="preserve">fette di pane e …, caramelle o altro dolciume. </w:t>
      </w:r>
    </w:p>
    <w:p w:rsidR="00C529EF" w:rsidRDefault="00C529EF" w:rsidP="00F16A00">
      <w:pPr>
        <w:ind w:firstLine="0"/>
      </w:pPr>
      <w:r w:rsidRPr="00C529EF">
        <w:rPr>
          <w:b/>
        </w:rPr>
        <w:t>Ascolto del vangelo</w:t>
      </w:r>
      <w:r>
        <w:rPr>
          <w:b/>
        </w:rPr>
        <w:t xml:space="preserve">: </w:t>
      </w:r>
      <w:r w:rsidRPr="00C529EF">
        <w:t>Si conducono i bambini nel luogo dell’ascolto della Parola</w:t>
      </w:r>
      <w:r>
        <w:t xml:space="preserve">. Per dare ancora più importanza </w:t>
      </w:r>
      <w:r w:rsidR="00A53684">
        <w:t xml:space="preserve">a </w:t>
      </w:r>
      <w:r>
        <w:t>quello che stanno pe</w:t>
      </w:r>
      <w:r w:rsidR="00175139">
        <w:t>r ascoltare</w:t>
      </w:r>
      <w:r w:rsidR="00B868C7">
        <w:t>,</w:t>
      </w:r>
      <w:r w:rsidR="00175139">
        <w:t xml:space="preserve"> ci si può preparare</w:t>
      </w:r>
      <w:r>
        <w:t xml:space="preserve"> con il canto dell’alleluia delle lampadine. </w:t>
      </w:r>
      <w:r w:rsidR="00190758">
        <w:t>Dopo la lettura del testo evangelico</w:t>
      </w:r>
      <w:r w:rsidR="00EF41A3">
        <w:t>,</w:t>
      </w:r>
      <w:r w:rsidR="00190758">
        <w:t xml:space="preserve"> si fa una sintesi di quanto letto</w:t>
      </w:r>
      <w:r w:rsidR="00EF41A3">
        <w:t>,</w:t>
      </w:r>
      <w:r w:rsidR="00190758">
        <w:t xml:space="preserve"> </w:t>
      </w:r>
      <w:r w:rsidR="00A53684">
        <w:t>supportando il racconto con le i</w:t>
      </w:r>
      <w:r w:rsidR="00190758">
        <w:t>mmagini</w:t>
      </w:r>
      <w:r w:rsidR="00EF41A3">
        <w:t xml:space="preserve">. Si </w:t>
      </w:r>
      <w:r w:rsidR="00A53684">
        <w:t>a</w:t>
      </w:r>
      <w:r w:rsidR="00EF41A3">
        <w:t>pre un confronto con i bambini su quanto letto e raccont</w:t>
      </w:r>
      <w:r w:rsidR="00F576A3">
        <w:t>a</w:t>
      </w:r>
      <w:r w:rsidR="00EF41A3">
        <w:t>to.</w:t>
      </w:r>
    </w:p>
    <w:p w:rsidR="005707E2" w:rsidRDefault="005707E2" w:rsidP="00916456"/>
    <w:p w:rsidR="005707E2" w:rsidRDefault="00A53684" w:rsidP="003D439B">
      <w:pPr>
        <w:ind w:firstLine="0"/>
      </w:pPr>
      <w:r>
        <w:t xml:space="preserve">Chi è il </w:t>
      </w:r>
      <w:r w:rsidR="003D439B">
        <w:t>protagonista di questa storia?</w:t>
      </w:r>
      <w:r>
        <w:t xml:space="preserve"> IL RE</w:t>
      </w:r>
      <w:r w:rsidR="00925C77">
        <w:t>;</w:t>
      </w:r>
      <w:r w:rsidR="003D439B">
        <w:t xml:space="preserve"> </w:t>
      </w:r>
      <w:r>
        <w:t>Cosa desidera fare?  FESTA</w:t>
      </w:r>
      <w:r w:rsidR="00925C77">
        <w:t>;</w:t>
      </w:r>
      <w:r w:rsidR="003B30D6">
        <w:t xml:space="preserve"> </w:t>
      </w:r>
      <w:proofErr w:type="spellStart"/>
      <w:r>
        <w:t>Perchè</w:t>
      </w:r>
      <w:proofErr w:type="spellEnd"/>
      <w:r>
        <w:t xml:space="preserve">? </w:t>
      </w:r>
      <w:r w:rsidR="00091330">
        <w:t>VUOLE LA FELICITA’ DEI SUOI AMICI</w:t>
      </w:r>
      <w:r w:rsidR="00925C77">
        <w:t>;</w:t>
      </w:r>
      <w:r w:rsidR="003D439B">
        <w:t xml:space="preserve"> </w:t>
      </w:r>
      <w:r>
        <w:t>Gli invitati cosa fanno</w:t>
      </w:r>
      <w:r w:rsidR="00091330">
        <w:t>? NON VANNO ALLA FESTA</w:t>
      </w:r>
      <w:r w:rsidR="00925C77">
        <w:t xml:space="preserve">; </w:t>
      </w:r>
      <w:r w:rsidR="005707E2">
        <w:t>Come si sente il Re?</w:t>
      </w:r>
      <w:r w:rsidR="0045028F">
        <w:t xml:space="preserve"> TRISTE</w:t>
      </w:r>
    </w:p>
    <w:p w:rsidR="00C676C3" w:rsidRDefault="00C676C3" w:rsidP="00916456"/>
    <w:p w:rsidR="00CA2293" w:rsidRDefault="004757F6" w:rsidP="004757F6">
      <w:pPr>
        <w:ind w:firstLine="0"/>
      </w:pPr>
      <w:r>
        <w:t xml:space="preserve">Durante il confronto si cercherà di </w:t>
      </w:r>
      <w:r w:rsidR="00C676C3">
        <w:t>puntare l’attenzione dei bambini sull’importanza della FESTA, aiutati anche dall’esperienza fatta all’</w:t>
      </w:r>
      <w:r w:rsidR="003B30D6">
        <w:t>inizio e</w:t>
      </w:r>
      <w:r w:rsidR="007A6C72">
        <w:t xml:space="preserve"> </w:t>
      </w:r>
      <w:r w:rsidR="00C676C3">
        <w:t xml:space="preserve">dal rinvio alle feste che loro stessi organizzano per condividere con i  </w:t>
      </w:r>
      <w:r w:rsidR="00925C77">
        <w:t xml:space="preserve">gli </w:t>
      </w:r>
      <w:r w:rsidR="00C676C3">
        <w:t>amici i loro momenti importanti.</w:t>
      </w:r>
    </w:p>
    <w:p w:rsidR="00CA2293" w:rsidRDefault="004757F6" w:rsidP="00916456">
      <w:r>
        <w:t xml:space="preserve"> </w:t>
      </w:r>
    </w:p>
    <w:p w:rsidR="00CA2293" w:rsidRDefault="00CA2293" w:rsidP="00F16A00">
      <w:pPr>
        <w:ind w:firstLine="0"/>
      </w:pPr>
      <w:r w:rsidRPr="004A79B0">
        <w:rPr>
          <w:i/>
        </w:rPr>
        <w:t>C’è una festa alla quale siamo invitati ogni domenica è la Santa Messa. Gesù l’</w:t>
      </w:r>
      <w:r w:rsidR="00841896" w:rsidRPr="004A79B0">
        <w:rPr>
          <w:i/>
        </w:rPr>
        <w:t>ha preparata</w:t>
      </w:r>
      <w:r w:rsidRPr="004A79B0">
        <w:rPr>
          <w:i/>
        </w:rPr>
        <w:t xml:space="preserve"> per noi</w:t>
      </w:r>
      <w:r w:rsidR="003D439B">
        <w:rPr>
          <w:i/>
        </w:rPr>
        <w:t>,</w:t>
      </w:r>
      <w:r w:rsidRPr="004A79B0">
        <w:rPr>
          <w:i/>
        </w:rPr>
        <w:t xml:space="preserve"> </w:t>
      </w:r>
      <w:r w:rsidR="00841896" w:rsidRPr="004A79B0">
        <w:rPr>
          <w:i/>
        </w:rPr>
        <w:t>perch</w:t>
      </w:r>
      <w:r w:rsidR="003D439B">
        <w:rPr>
          <w:i/>
        </w:rPr>
        <w:t>é egli vuole la nostra felicità.</w:t>
      </w:r>
      <w:r w:rsidR="00841896" w:rsidRPr="004A79B0">
        <w:rPr>
          <w:i/>
        </w:rPr>
        <w:t xml:space="preserve"> Nella messa ci vuole incontrare per dirci quanto ci vuole bene. Nella Parola Proclamata Egli ci parla del suo Amore per noi. Nel</w:t>
      </w:r>
      <w:r w:rsidR="003D439B">
        <w:rPr>
          <w:i/>
        </w:rPr>
        <w:t>l’Eucaristia Egli viene in noi,</w:t>
      </w:r>
      <w:r w:rsidR="00841896" w:rsidRPr="004A79B0">
        <w:rPr>
          <w:i/>
        </w:rPr>
        <w:t xml:space="preserve"> per aiutarci a diventare  suoi amici</w:t>
      </w:r>
      <w:r w:rsidR="00841896">
        <w:t xml:space="preserve">. </w:t>
      </w:r>
    </w:p>
    <w:p w:rsidR="004A79B0" w:rsidRPr="005707E2" w:rsidRDefault="004A79B0" w:rsidP="003D439B">
      <w:pPr>
        <w:ind w:firstLine="0"/>
        <w:rPr>
          <w:i/>
        </w:rPr>
      </w:pPr>
      <w:r w:rsidRPr="005707E2">
        <w:rPr>
          <w:i/>
        </w:rPr>
        <w:t xml:space="preserve">A questo incontro non andiamo da soli ma insieme ai nostri amici e a tutta la comunità </w:t>
      </w:r>
      <w:r w:rsidR="005707E2" w:rsidRPr="005707E2">
        <w:rPr>
          <w:i/>
        </w:rPr>
        <w:t>perché la festa è più bella quando siamo insieme</w:t>
      </w:r>
      <w:r w:rsidR="005707E2">
        <w:rPr>
          <w:i/>
        </w:rPr>
        <w:t>.</w:t>
      </w:r>
      <w:r w:rsidR="005707E2" w:rsidRPr="005707E2">
        <w:rPr>
          <w:i/>
        </w:rPr>
        <w:t xml:space="preserve"> </w:t>
      </w:r>
    </w:p>
    <w:p w:rsidR="00841896" w:rsidRDefault="00841896" w:rsidP="00916456"/>
    <w:p w:rsidR="00C80676" w:rsidRPr="00185DCC" w:rsidRDefault="005707E2" w:rsidP="003D439B">
      <w:pPr>
        <w:ind w:firstLine="0"/>
      </w:pPr>
      <w:r w:rsidRPr="005707E2">
        <w:rPr>
          <w:b/>
        </w:rPr>
        <w:t>“Lasciarsi trasformare dalla Parola”</w:t>
      </w:r>
      <w:r w:rsidR="003D439B">
        <w:rPr>
          <w:b/>
        </w:rPr>
        <w:t>:</w:t>
      </w:r>
      <w:r w:rsidR="0067482E">
        <w:rPr>
          <w:b/>
        </w:rPr>
        <w:t xml:space="preserve"> </w:t>
      </w:r>
      <w:r w:rsidR="00185DCC" w:rsidRPr="00185DCC">
        <w:t>Insieme il gruppo si impegna a partecipare</w:t>
      </w:r>
      <w:r w:rsidR="003D439B">
        <w:t>,</w:t>
      </w:r>
      <w:r w:rsidR="00925C77">
        <w:t xml:space="preserve"> </w:t>
      </w:r>
      <w:r w:rsidR="008764D2">
        <w:t xml:space="preserve">con </w:t>
      </w:r>
      <w:r w:rsidR="00185DCC">
        <w:t xml:space="preserve">i catechisti,  </w:t>
      </w:r>
      <w:r w:rsidR="00185DCC" w:rsidRPr="00185DCC">
        <w:t>alla messa</w:t>
      </w:r>
      <w:r w:rsidR="00185DCC">
        <w:t xml:space="preserve"> </w:t>
      </w:r>
      <w:r w:rsidR="00185DCC" w:rsidRPr="00185DCC">
        <w:t xml:space="preserve">della domenica dedicata ai bambini e ai ragazzi. </w:t>
      </w:r>
      <w:r w:rsidR="00185DCC">
        <w:t>Per aiutare la partecipazione si potrebbe, in accordo con il parroco e il coro, chiedere ai bambini di animare l’assemblea con l’alleluia delle lampadine.</w:t>
      </w:r>
      <w:r w:rsidR="00703318">
        <w:t xml:space="preserve"> </w:t>
      </w:r>
    </w:p>
    <w:p w:rsidR="005707E2" w:rsidRDefault="005707E2" w:rsidP="00916456">
      <w:pPr>
        <w:rPr>
          <w:b/>
        </w:rPr>
      </w:pPr>
    </w:p>
    <w:p w:rsidR="005707E2" w:rsidRPr="005707E2" w:rsidRDefault="005707E2" w:rsidP="003D439B">
      <w:pPr>
        <w:ind w:firstLine="0"/>
        <w:rPr>
          <w:b/>
        </w:rPr>
      </w:pPr>
      <w:r>
        <w:rPr>
          <w:b/>
        </w:rPr>
        <w:t xml:space="preserve">“Vivere la Parola”: </w:t>
      </w:r>
      <w:r w:rsidRPr="005707E2">
        <w:t>Alla fine dell’incontro i bamb</w:t>
      </w:r>
      <w:r w:rsidR="003D439B">
        <w:t>ini prepareranno un invito,</w:t>
      </w:r>
      <w:r w:rsidRPr="005707E2">
        <w:t xml:space="preserve"> per la messa della domenica che consegneranno agli amici e ai genitori.</w:t>
      </w:r>
      <w:r>
        <w:rPr>
          <w:b/>
        </w:rPr>
        <w:t xml:space="preserve"> </w:t>
      </w:r>
    </w:p>
    <w:p w:rsidR="00C80676" w:rsidRDefault="00C80676" w:rsidP="00916456"/>
    <w:p w:rsidR="000321A6" w:rsidRDefault="00631E27" w:rsidP="00916456">
      <w:r>
        <w:t>Gesù ti invita alla sua festa</w:t>
      </w:r>
    </w:p>
    <w:p w:rsidR="0040352F" w:rsidRDefault="0040352F" w:rsidP="00916456">
      <w:r>
        <w:t xml:space="preserve">Dove </w:t>
      </w:r>
      <w:proofErr w:type="spellStart"/>
      <w:r w:rsidR="00D63C3B">
        <w:t>……</w:t>
      </w:r>
      <w:proofErr w:type="spellEnd"/>
      <w:r w:rsidR="00D63C3B">
        <w:t>..</w:t>
      </w:r>
    </w:p>
    <w:p w:rsidR="00631E27" w:rsidRDefault="00631E27" w:rsidP="00916456">
      <w:proofErr w:type="spellStart"/>
      <w:r>
        <w:t>Quando……</w:t>
      </w:r>
      <w:proofErr w:type="spellEnd"/>
      <w:r>
        <w:t>.</w:t>
      </w:r>
    </w:p>
    <w:p w:rsidR="00631E27" w:rsidRDefault="00D63C3B" w:rsidP="00916456">
      <w:proofErr w:type="spellStart"/>
      <w:r>
        <w:t>Perché………</w:t>
      </w:r>
      <w:proofErr w:type="spellEnd"/>
      <w:r>
        <w:t>..</w:t>
      </w:r>
    </w:p>
    <w:p w:rsidR="003D439B" w:rsidRDefault="003D439B" w:rsidP="00916456"/>
    <w:p w:rsidR="003D439B" w:rsidRDefault="003D439B" w:rsidP="00916456"/>
    <w:sectPr w:rsidR="003D439B" w:rsidSect="00815C7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6E13"/>
    <w:multiLevelType w:val="multilevel"/>
    <w:tmpl w:val="04100029"/>
    <w:lvl w:ilvl="0">
      <w:start w:val="1"/>
      <w:numFmt w:val="decimal"/>
      <w:pStyle w:val="Titolo1"/>
      <w:suff w:val="space"/>
      <w:lvlText w:val="Capitolo %1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ind w:left="0" w:firstLine="0"/>
      </w:pPr>
    </w:lvl>
  </w:abstractNum>
  <w:abstractNum w:abstractNumId="1">
    <w:nsid w:val="3476635B"/>
    <w:multiLevelType w:val="hybridMultilevel"/>
    <w:tmpl w:val="D9C0396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06DA"/>
    <w:rsid w:val="00014B60"/>
    <w:rsid w:val="000321A6"/>
    <w:rsid w:val="00077CDC"/>
    <w:rsid w:val="00091330"/>
    <w:rsid w:val="001179E7"/>
    <w:rsid w:val="00175139"/>
    <w:rsid w:val="00185DCC"/>
    <w:rsid w:val="00190758"/>
    <w:rsid w:val="001B63C3"/>
    <w:rsid w:val="00201CE8"/>
    <w:rsid w:val="002A4AE1"/>
    <w:rsid w:val="003106DA"/>
    <w:rsid w:val="00362676"/>
    <w:rsid w:val="00365153"/>
    <w:rsid w:val="003B30D6"/>
    <w:rsid w:val="003D439B"/>
    <w:rsid w:val="003E126F"/>
    <w:rsid w:val="0040352F"/>
    <w:rsid w:val="00435E82"/>
    <w:rsid w:val="0045028F"/>
    <w:rsid w:val="004757F6"/>
    <w:rsid w:val="004A79B0"/>
    <w:rsid w:val="005707E2"/>
    <w:rsid w:val="00631E27"/>
    <w:rsid w:val="0067482E"/>
    <w:rsid w:val="006C1A98"/>
    <w:rsid w:val="006C335E"/>
    <w:rsid w:val="00703318"/>
    <w:rsid w:val="00715F05"/>
    <w:rsid w:val="0071617C"/>
    <w:rsid w:val="0076066E"/>
    <w:rsid w:val="00772849"/>
    <w:rsid w:val="0078574F"/>
    <w:rsid w:val="007A6C72"/>
    <w:rsid w:val="007E5A20"/>
    <w:rsid w:val="00815C76"/>
    <w:rsid w:val="00841896"/>
    <w:rsid w:val="008764D2"/>
    <w:rsid w:val="00894546"/>
    <w:rsid w:val="008D3B4B"/>
    <w:rsid w:val="008E4E39"/>
    <w:rsid w:val="008F738C"/>
    <w:rsid w:val="00916456"/>
    <w:rsid w:val="00925C77"/>
    <w:rsid w:val="009A6412"/>
    <w:rsid w:val="009B04E1"/>
    <w:rsid w:val="009B7F8C"/>
    <w:rsid w:val="00A53684"/>
    <w:rsid w:val="00AA3FB1"/>
    <w:rsid w:val="00AF7C58"/>
    <w:rsid w:val="00B868C7"/>
    <w:rsid w:val="00C529EF"/>
    <w:rsid w:val="00C6235A"/>
    <w:rsid w:val="00C676C3"/>
    <w:rsid w:val="00C80676"/>
    <w:rsid w:val="00CA2293"/>
    <w:rsid w:val="00CB05D7"/>
    <w:rsid w:val="00CD0CE5"/>
    <w:rsid w:val="00CE1D32"/>
    <w:rsid w:val="00D12055"/>
    <w:rsid w:val="00D31364"/>
    <w:rsid w:val="00D63C3B"/>
    <w:rsid w:val="00D8030E"/>
    <w:rsid w:val="00DF59F7"/>
    <w:rsid w:val="00DF5D0B"/>
    <w:rsid w:val="00ED6DD8"/>
    <w:rsid w:val="00EF41A3"/>
    <w:rsid w:val="00F16A00"/>
    <w:rsid w:val="00F5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35E"/>
    <w:rPr>
      <w:rFonts w:ascii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C335E"/>
    <w:pPr>
      <w:keepNext/>
      <w:keepLines/>
      <w:numPr>
        <w:numId w:val="9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C335E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C335E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335E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C335E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C335E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C335E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C335E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C335E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C3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3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C33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33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C33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C335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C335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C33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C33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6C335E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6C335E"/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C335E"/>
    <w:rPr>
      <w:rFonts w:eastAsiaTheme="minorEastAsia"/>
    </w:rPr>
  </w:style>
  <w:style w:type="paragraph" w:styleId="Paragrafoelenco">
    <w:name w:val="List Paragraph"/>
    <w:basedOn w:val="Normale"/>
    <w:uiPriority w:val="34"/>
    <w:qFormat/>
    <w:rsid w:val="006C335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Acer</cp:lastModifiedBy>
  <cp:revision>3</cp:revision>
  <cp:lastPrinted>2014-10-07T20:24:00Z</cp:lastPrinted>
  <dcterms:created xsi:type="dcterms:W3CDTF">2014-10-07T20:25:00Z</dcterms:created>
  <dcterms:modified xsi:type="dcterms:W3CDTF">2014-10-17T14:23:00Z</dcterms:modified>
</cp:coreProperties>
</file>