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8AD" w:rsidRDefault="00FD3A47">
      <w:pPr>
        <w:pStyle w:val="Corpo"/>
      </w:pPr>
      <w:r>
        <w:pict>
          <v:rect id="_x0000_s1027" style="position:absolute;margin-left:25.5pt;margin-top:153.85pt;width:523pt;height:756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5B18AD" w:rsidRDefault="00162886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Che cosa cercate?</w:t>
                  </w:r>
                </w:p>
                <w:p w:rsidR="005B18AD" w:rsidRDefault="00162886">
                  <w:pPr>
                    <w:pStyle w:val="Corp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L'uomo cerca Dio: 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Il tuo volto, Signore, io cerco. Non nascondermi il tuo volto</w:t>
                  </w:r>
                  <w:r>
                    <w:rPr>
                      <w:rFonts w:hAnsi="Hoefler Text"/>
                      <w:i/>
                      <w:iCs/>
                      <w:sz w:val="24"/>
                      <w:szCs w:val="24"/>
                    </w:rPr>
                    <w:t xml:space="preserve">» </w:t>
                  </w:r>
                  <w:r>
                    <w:rPr>
                      <w:sz w:val="24"/>
                      <w:szCs w:val="24"/>
                      <w:lang w:val="de-DE"/>
                    </w:rPr>
                    <w:t>(Sal 27/26, 8-9).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>ha svelato il volto di Dio e quindi per conoscere Dio dobbiamo conoscere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>ù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5B18AD" w:rsidRDefault="00162886">
                  <w:pPr>
                    <w:pStyle w:val="Corp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</w:rPr>
                    <w:t xml:space="preserve">é </w:t>
                  </w:r>
                  <w:r>
                    <w:rPr>
                      <w:sz w:val="24"/>
                      <w:szCs w:val="24"/>
                    </w:rPr>
                    <w:t>la ricerca sia fruttuosa, si richiedono due condizioni indispensabili.</w:t>
                  </w:r>
                </w:p>
                <w:p w:rsidR="005B18AD" w:rsidRDefault="00162886">
                  <w:pPr>
                    <w:pStyle w:val="Corpo"/>
                    <w:numPr>
                      <w:ilvl w:val="0"/>
                      <w:numId w:val="2"/>
                    </w:numPr>
                    <w:tabs>
                      <w:tab w:val="clear" w:pos="180"/>
                      <w:tab w:val="num" w:pos="150"/>
                    </w:tabs>
                    <w:ind w:left="150" w:hanging="150"/>
                    <w:jc w:val="both"/>
                    <w:rPr>
                      <w:position w:val="-2"/>
                    </w:rPr>
                  </w:pPr>
                  <w:r>
                    <w:rPr>
                      <w:sz w:val="24"/>
                      <w:szCs w:val="24"/>
                    </w:rPr>
                    <w:t>Che non si cerchi alla cieca, non ci si muova a vanvera, ma si accetti la testimonianza di chi ha gi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trovato. Come avviene appunto per i primi due discepoli: hanno appena ascoltato la testimonianza del Battista,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hanno appena visto puntare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indice verso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Agnello di Dio, che si sono messi subito sulle sue tracce. </w:t>
                  </w:r>
                </w:p>
                <w:p w:rsidR="005B18AD" w:rsidRDefault="00162886">
                  <w:pPr>
                    <w:pStyle w:val="Corpo"/>
                    <w:numPr>
                      <w:ilvl w:val="0"/>
                      <w:numId w:val="3"/>
                    </w:numPr>
                    <w:tabs>
                      <w:tab w:val="clear" w:pos="180"/>
                      <w:tab w:val="num" w:pos="150"/>
                    </w:tabs>
                    <w:ind w:left="150" w:hanging="150"/>
                    <w:jc w:val="both"/>
                    <w:rPr>
                      <w:rFonts w:ascii="Times Roman" w:eastAsia="Times Roman" w:hAnsi="Times Roman" w:cs="Times Roman"/>
                      <w:position w:val="-2"/>
                    </w:rPr>
                  </w:pPr>
                  <w:r>
                    <w:rPr>
                      <w:sz w:val="24"/>
                      <w:szCs w:val="24"/>
                    </w:rPr>
                    <w:t>Non si pu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ò </w:t>
                  </w:r>
                  <w:r>
                    <w:rPr>
                      <w:sz w:val="24"/>
                      <w:szCs w:val="24"/>
                    </w:rPr>
                    <w:t>cercare rimanendo immobili, arroccati sulle proprie posizioni, abbarbicati alle proprie abitudini mentali, bloccati da mire e interessi personali; occorre scomodarsi, uscire, incamminarsi. Come hanno fatto i Magi, come far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proofErr w:type="spellStart"/>
                  <w:r>
                    <w:rPr>
                      <w:sz w:val="24"/>
                      <w:szCs w:val="24"/>
                    </w:rPr>
                    <w:t>Zaccheo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o il cieco di Gerico, o come i primi discepoli in questo brano. </w:t>
                  </w:r>
                </w:p>
                <w:p w:rsidR="005B18AD" w:rsidRDefault="005B18AD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</w:p>
                <w:p w:rsidR="005B18AD" w:rsidRDefault="00162886">
                  <w:pPr>
                    <w:pStyle w:val="Intestazione4"/>
                    <w:jc w:val="both"/>
                  </w:pPr>
                  <w:r>
                    <w:t>Maestro dove dimori?</w:t>
                  </w:r>
                </w:p>
                <w:p w:rsidR="005B18AD" w:rsidRDefault="00162886">
                  <w:pPr>
                    <w:pStyle w:val="Corp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Come incontrare Cristo oggi? </w:t>
                  </w:r>
                </w:p>
                <w:p w:rsidR="005B18AD" w:rsidRDefault="00162886">
                  <w:pPr>
                    <w:pStyle w:val="Corp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Cristo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presente nell'Eucaristia, il sacramento della sua morte e risurrezione. In essa e attraverso di essa</w:t>
                  </w:r>
                  <w:r w:rsidR="001C31B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possiamo riconoscere la dimora del Dio vivente nella storia dell'uomo. </w:t>
                  </w:r>
                </w:p>
                <w:p w:rsidR="005B18AD" w:rsidRDefault="00162886" w:rsidP="001C31B8">
                  <w:pPr>
                    <w:pStyle w:val="Corpo"/>
                  </w:pPr>
                  <w:r>
                    <w:rPr>
                      <w:sz w:val="24"/>
                      <w:szCs w:val="24"/>
                    </w:rPr>
                    <w:t xml:space="preserve">Cristo abita il suo Popolo, il popolo che segue Lui, il Signore crocifisso e risorto, il Redentore del mondo, il Maestro che ha parole di vita eterna, lui </w:t>
                  </w:r>
                  <w:r>
                    <w:rPr>
                      <w:rFonts w:hAnsi="Hoefler Text"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il Capo del nuovo ed universale Popolo dei figli di Dio</w:t>
                  </w:r>
                  <w:r>
                    <w:rPr>
                      <w:rFonts w:hAnsi="Hoefler Text"/>
                      <w:i/>
                      <w:iCs/>
                      <w:sz w:val="24"/>
                      <w:szCs w:val="24"/>
                    </w:rPr>
                    <w:t xml:space="preserve">” </w:t>
                  </w:r>
                  <w:r>
                    <w:rPr>
                      <w:sz w:val="24"/>
                      <w:szCs w:val="24"/>
                      <w:lang w:val="de-DE"/>
                    </w:rPr>
                    <w:t>(</w:t>
                  </w: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Lumen</w:t>
                  </w:r>
                  <w:proofErr w:type="spellEnd"/>
                  <w:r>
                    <w:rPr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de-DE"/>
                    </w:rPr>
                    <w:t>Gentium</w:t>
                  </w:r>
                  <w:proofErr w:type="spellEnd"/>
                  <w:r>
                    <w:rPr>
                      <w:sz w:val="24"/>
                      <w:szCs w:val="24"/>
                      <w:lang w:val="de-DE"/>
                    </w:rPr>
                    <w:t xml:space="preserve"> 13). </w:t>
                  </w:r>
                  <w:r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  <w:br/>
                  </w:r>
                  <w:r>
                    <w:rPr>
                      <w:sz w:val="24"/>
                      <w:szCs w:val="24"/>
                    </w:rPr>
                    <w:t xml:space="preserve">Cristo abita anche in noi se diventa il Signore e il maestro della nostra vita; Cristo abita anche nelle nostre </w:t>
                  </w:r>
                  <w:proofErr w:type="spellStart"/>
                  <w:r>
                    <w:rPr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 xml:space="preserve">à </w:t>
                  </w:r>
                  <w:r>
                    <w:rPr>
                      <w:sz w:val="24"/>
                      <w:szCs w:val="24"/>
                    </w:rPr>
                    <w:t>(parrocchie) se esse saranno come Lui le vuole, se corrisponderanno alla sua passione per noi, se cio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 xml:space="preserve">saranno 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“</w:t>
                  </w:r>
                  <w:r>
                    <w:rPr>
                      <w:sz w:val="24"/>
                      <w:szCs w:val="24"/>
                    </w:rPr>
                    <w:t>case e scuole di comunione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”</w:t>
                  </w:r>
                  <w:r>
                    <w:rPr>
                      <w:sz w:val="24"/>
                      <w:szCs w:val="24"/>
                    </w:rPr>
                    <w:t xml:space="preserve">, luoghi di grande </w:t>
                  </w:r>
                  <w:proofErr w:type="spellStart"/>
                  <w:r>
                    <w:rPr>
                      <w:sz w:val="24"/>
                      <w:szCs w:val="24"/>
                    </w:rPr>
                    <w:t>carit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sz w:val="24"/>
                      <w:szCs w:val="24"/>
                    </w:rPr>
                    <w:t xml:space="preserve">, epifania </w:t>
                  </w:r>
                  <w:proofErr w:type="spellStart"/>
                  <w:r>
                    <w:rPr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amicizia e dell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‘</w:t>
                  </w:r>
                  <w:r w:rsidRPr="001C31B8">
                    <w:rPr>
                      <w:sz w:val="24"/>
                      <w:szCs w:val="24"/>
                    </w:rPr>
                    <w:t xml:space="preserve">amore. </w:t>
                  </w:r>
                </w:p>
                <w:p w:rsidR="005B18AD" w:rsidRDefault="005B18AD">
                  <w:pPr>
                    <w:pStyle w:val="Modulovuoto"/>
                    <w:jc w:val="both"/>
                    <w:rPr>
                      <w:rFonts w:ascii="Gill Sans" w:eastAsia="Gill Sans" w:hAnsi="Gill Sans" w:cs="Gill Sans"/>
                      <w:color w:val="981100"/>
                    </w:rPr>
                  </w:pPr>
                </w:p>
                <w:p w:rsidR="005B18AD" w:rsidRDefault="00162886">
                  <w:pPr>
                    <w:pStyle w:val="Intestazione4"/>
                    <w:jc w:val="both"/>
                  </w:pPr>
                  <w:r>
                    <w:t>Venite e vedrete</w:t>
                  </w:r>
                </w:p>
                <w:p w:rsidR="005B18AD" w:rsidRDefault="00162886">
                  <w:pPr>
                    <w:pStyle w:val="Corp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Nel nostro vocabolario vedere si oppone a credere. Per Giovanni 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“</w:t>
                  </w:r>
                  <w:r>
                    <w:rPr>
                      <w:sz w:val="24"/>
                      <w:szCs w:val="24"/>
                    </w:rPr>
                    <w:t>vedere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” è </w:t>
                  </w:r>
                  <w:r>
                    <w:rPr>
                      <w:sz w:val="24"/>
                      <w:szCs w:val="24"/>
                    </w:rPr>
                    <w:t xml:space="preserve">proprio il verbo della fede;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un conoscere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 xml:space="preserve">e riconoscere in lui il Messia. Non si tratta di un vedere puramente intellettuale, di tipo platonico, e neanche di una contemplazione attraverso la fuga dal terrestre, di tipo gnostico, ma si tratta di un vedere storico-teologico: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vedere ci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ò </w:t>
                  </w:r>
                  <w:r>
                    <w:rPr>
                      <w:sz w:val="24"/>
                      <w:szCs w:val="24"/>
                    </w:rPr>
                    <w:t xml:space="preserve">che accade, incontrare una persona, e cogliere - </w:t>
                  </w:r>
                  <w:proofErr w:type="spellStart"/>
                  <w:r>
                    <w:rPr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 xml:space="preserve">avvenimento o della persona - la sostanza interiore, il sostrato profondo. Nel chiedere dove abitava, i discepoli sembrano domandare: Maestro, dicci qual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la tua vita, il tuo stile di comportamento, il mistero della tua persona. E, dopo essersi messi sui suoi passi, i Dodici fanno l</w:t>
                  </w:r>
                  <w:r>
                    <w:rPr>
                      <w:rFonts w:hAnsi="Hoefler Text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sz w:val="24"/>
                      <w:szCs w:val="24"/>
                    </w:rPr>
                    <w:t>esperienza della compagnia: il loro trattenersi nella casa di Ges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 xml:space="preserve">indica la scelta di una comunanza di vita e di destino, una intima, intensissima comunione, fino a dire </w:t>
                  </w:r>
                  <w:r>
                    <w:rPr>
                      <w:rFonts w:hAnsi="Hoefler Text"/>
                      <w:sz w:val="24"/>
                      <w:szCs w:val="24"/>
                    </w:rPr>
                    <w:t>“</w:t>
                  </w:r>
                  <w:r>
                    <w:rPr>
                      <w:sz w:val="24"/>
                      <w:szCs w:val="24"/>
                    </w:rPr>
                    <w:t>non vivo pi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ù </w:t>
                  </w:r>
                  <w:r>
                    <w:rPr>
                      <w:sz w:val="24"/>
                      <w:szCs w:val="24"/>
                    </w:rPr>
                    <w:t xml:space="preserve">io, 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è </w:t>
                  </w:r>
                  <w:r>
                    <w:rPr>
                      <w:sz w:val="24"/>
                      <w:szCs w:val="24"/>
                    </w:rPr>
                    <w:t>Cristo che vive in me</w:t>
                  </w:r>
                  <w:r>
                    <w:rPr>
                      <w:rFonts w:hAnsi="Hoefler Text"/>
                      <w:sz w:val="24"/>
                      <w:szCs w:val="24"/>
                    </w:rPr>
                    <w:t xml:space="preserve">” </w:t>
                  </w:r>
                  <w:r>
                    <w:rPr>
                      <w:sz w:val="24"/>
                      <w:szCs w:val="24"/>
                    </w:rPr>
                    <w:t xml:space="preserve">(Gal 2,20). </w:t>
                  </w:r>
                </w:p>
                <w:p w:rsidR="005B18AD" w:rsidRDefault="005B18AD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5B18AD" w:rsidRDefault="005B18AD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5B18AD" w:rsidRDefault="005B18AD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5B18AD" w:rsidRDefault="005B18AD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427E55">
        <w:pict>
          <v:rect id="_x0000_s1028" style="position:absolute;margin-left:33.75pt;margin-top:68pt;width:522.75pt;height:67.4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5B18AD" w:rsidRPr="001C31B8" w:rsidRDefault="001C31B8">
                  <w:pPr>
                    <w:pStyle w:val="Modulovuoto"/>
                    <w:jc w:val="center"/>
                    <w:rPr>
                      <w:rFonts w:ascii="Helvetica Light" w:eastAsia="Helvetica Light" w:hAnsi="Helvetica Light" w:cs="Helvetica Light"/>
                      <w:b/>
                      <w:sz w:val="40"/>
                      <w:szCs w:val="40"/>
                    </w:rPr>
                  </w:pPr>
                  <w:r w:rsidRPr="001C31B8">
                    <w:rPr>
                      <w:rFonts w:ascii="Helvetica Light"/>
                      <w:b/>
                      <w:sz w:val="40"/>
                      <w:szCs w:val="40"/>
                    </w:rPr>
                    <w:t xml:space="preserve">II DOMENICA DEL TEMPO ORDINARIO (ANNO B) </w:t>
                  </w:r>
                </w:p>
                <w:p w:rsidR="005B18AD" w:rsidRPr="001C31B8" w:rsidRDefault="00162886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1C31B8">
                    <w:rPr>
                      <w:rFonts w:ascii="Helvetica Light"/>
                      <w:sz w:val="28"/>
                      <w:szCs w:val="28"/>
                    </w:rPr>
                    <w:t>18 gennaio -</w:t>
                  </w:r>
                  <w:r w:rsidRPr="001C31B8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proofErr w:type="spellStart"/>
                  <w:r w:rsidR="001C31B8">
                    <w:rPr>
                      <w:rFonts w:ascii="Cochin"/>
                      <w:sz w:val="28"/>
                      <w:szCs w:val="28"/>
                    </w:rPr>
                    <w:t>Gv</w:t>
                  </w:r>
                  <w:proofErr w:type="spellEnd"/>
                  <w:r w:rsidR="001C31B8">
                    <w:rPr>
                      <w:rFonts w:ascii="Cochin"/>
                      <w:sz w:val="28"/>
                      <w:szCs w:val="28"/>
                    </w:rPr>
                    <w:t xml:space="preserve"> </w:t>
                  </w:r>
                  <w:r w:rsidRPr="001C31B8">
                    <w:rPr>
                      <w:rFonts w:ascii="Cochin"/>
                      <w:sz w:val="28"/>
                      <w:szCs w:val="28"/>
                    </w:rPr>
                    <w:t>1,35-42</w:t>
                  </w:r>
                </w:p>
              </w:txbxContent>
            </v:textbox>
            <w10:wrap anchorx="page" anchory="page"/>
          </v:rect>
        </w:pict>
      </w:r>
      <w:r w:rsidR="00427E55">
        <w:pict>
          <v:roundrect id="_x0000_s1029" style="position:absolute;margin-left:168pt;margin-top:43pt;width:242pt;height:25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5B18AD" w:rsidRDefault="00162886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427E55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162886">
        <w:br w:type="page"/>
      </w:r>
    </w:p>
    <w:p w:rsidR="005B18AD" w:rsidRDefault="00FD3A47">
      <w:r w:rsidRPr="00427E55">
        <w:lastRenderedPageBreak/>
        <w:pict>
          <v:rect id="_x0000_s1030" style="position:absolute;margin-left:29.25pt;margin-top:149.1pt;width:534pt;height:765pt;z-index:251662336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5B18AD" w:rsidRDefault="00162886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I. Inizio</w:t>
                  </w:r>
                </w:p>
                <w:p w:rsidR="00FD3A47" w:rsidRDefault="00FD3A47" w:rsidP="00FD3A47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</w:p>
                <w:p w:rsidR="005B18AD" w:rsidRDefault="001C31B8" w:rsidP="00FD3A47">
                  <w:pPr>
                    <w:pStyle w:val="Modulovuoto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allo</w:t>
                  </w:r>
                  <w:r w:rsidR="00162886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  <w:r w:rsidR="00162886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162886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 w:rsidR="00162886"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 w:rsidR="00162886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  <w:r w:rsidR="00162886"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 w:rsidR="00162886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O Dio, che riveli i segni della tua presenza nella Chiesa, nella liturgia e nei fratelli, fa</w:t>
                  </w:r>
                  <w:r w:rsidR="00162886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 w:rsidR="00162886"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 w:rsidR="00162886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che non lasciamo cadere a vuoto nessuna tua parola, per riconoscere il tuo progetto di salvezza e divenire apostoli e profeti del tuo regno. Per il nostro Signore Ges</w:t>
                  </w:r>
                  <w:r w:rsidR="00162886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 w:rsidR="00162886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162886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Cristo...</w:t>
                  </w:r>
                </w:p>
                <w:p w:rsidR="005B18AD" w:rsidRDefault="005B18AD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5B18AD" w:rsidRDefault="00162886">
                  <w:pPr>
                    <w:pStyle w:val="Modulovuoto"/>
                    <w:jc w:val="both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FD3A47" w:rsidRDefault="00FD3A47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5B18AD" w:rsidRDefault="00162886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</w:tabs>
                    <w:ind w:left="180" w:hanging="180"/>
                    <w:jc w:val="both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Lettura di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Gv</w:t>
                  </w:r>
                  <w:proofErr w:type="spellEnd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1.35-42</w:t>
                  </w:r>
                </w:p>
                <w:p w:rsidR="005B18AD" w:rsidRDefault="00162886" w:rsidP="001C31B8">
                  <w:pPr>
                    <w:pStyle w:val="Modulovuoto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In quel tempo Giovanni stava con due dei suoi discepoli e, fissando lo sguardo su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che passava, disse: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Ecco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agnello di Dio!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E i suoi due discepoli, sentendolo parlare cos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ì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seguirono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.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allora si volt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e, osservando che essi lo seguivano, disse loro: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Che cosa cercate?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. Gli risposero: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Rabb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ì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–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che, tradotto, significa maestro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–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dove dimori?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. Disse loro: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Venite e vedrete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Andarono dunque e videro dove egli dimorava e quel giorno rimasero con lui; erano circa le quattro del pomeriggio. Uno dei due che avevano udito le parole di Giovanni e lo avevano seguito, era Andrea, fratello di Simon Pietro. Egli incontr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per primo suo fratello Simone e gli disse: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Abbiamo trovato il Messia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»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–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che si traduce Cristo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–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e lo condusse da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Fissando lo sguardo su di lui,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disse: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Tu sei Simone, il figlio di Giovanni; sarai chiamato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Cefa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»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–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che significa Pietro.</w:t>
                  </w:r>
                  <w:r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Roman"/>
                      <w:b/>
                      <w:bCs/>
                      <w:i/>
                      <w:i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b/>
                      <w:bCs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i/>
                      <w:iCs/>
                      <w:sz w:val="24"/>
                      <w:szCs w:val="24"/>
                    </w:rPr>
                    <w:t>animatore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i/>
                      <w:i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i/>
                      <w:iCs/>
                      <w:sz w:val="24"/>
                      <w:szCs w:val="24"/>
                    </w:rPr>
                    <w:t>Momento di silenzio ornate</w:t>
                  </w:r>
                </w:p>
                <w:p w:rsidR="005B18AD" w:rsidRDefault="005B18AD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5B18AD" w:rsidRDefault="00162886">
                  <w:pPr>
                    <w:pStyle w:val="Modulovuoto"/>
                    <w:jc w:val="both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FD3A47" w:rsidRDefault="00FD3A47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5B18AD" w:rsidRDefault="00162886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5B18AD" w:rsidRDefault="00162886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Lucida Grande"/>
                      <w:sz w:val="24"/>
                      <w:szCs w:val="24"/>
                    </w:rPr>
                    <w:t>1.</w:t>
                  </w:r>
                  <w:r w:rsidR="001C31B8">
                    <w:rPr>
                      <w:rFonts w:ascii="Lucida Grand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I discepoli compiono un bellissimo cammino spirituale, evidenziato dai verbi 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“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udirono, seguirono, videro, rimasero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. Non voglio, </w:t>
                  </w:r>
                  <w:proofErr w:type="spellStart"/>
                  <w:r>
                    <w:rPr>
                      <w:rFonts w:ascii="Times New Roman"/>
                      <w:sz w:val="24"/>
                      <w:szCs w:val="24"/>
                    </w:rPr>
                    <w:t>anch</w:t>
                  </w:r>
                  <w:proofErr w:type="spellEnd"/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io, iniziare questa bella avventura con Ges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ù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? Come lo cerco? Desidero conoscerlo sempre di pi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ù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?</w:t>
                  </w:r>
                </w:p>
                <w:p w:rsidR="005B18AD" w:rsidRDefault="00162886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Lucida Grande"/>
                      <w:sz w:val="24"/>
                      <w:szCs w:val="24"/>
                    </w:rPr>
                    <w:t>2.</w:t>
                  </w:r>
                  <w:r w:rsidR="001C31B8">
                    <w:rPr>
                      <w:rFonts w:ascii="Lucida Grand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Ho gli occhi del cuore spalancati per iniziare a vedere veramente ci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ò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che mi accade dentro e attorno e per riconoscere in ogni avvenimento la presenza del Signore?</w:t>
                  </w:r>
                </w:p>
                <w:p w:rsidR="005B18AD" w:rsidRDefault="00162886">
                  <w:pPr>
                    <w:pStyle w:val="Modulovuo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ucida Grande"/>
                      <w:sz w:val="24"/>
                      <w:szCs w:val="24"/>
                    </w:rPr>
                    <w:t>3.</w:t>
                  </w:r>
                  <w:r w:rsidR="001C31B8">
                    <w:rPr>
                      <w:rFonts w:ascii="Lucida Grand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Nella nostra </w:t>
                  </w:r>
                  <w:proofErr w:type="spellStart"/>
                  <w:r>
                    <w:rPr>
                      <w:rFonts w:ascii="Times New Roman"/>
                      <w:sz w:val="24"/>
                      <w:szCs w:val="24"/>
                    </w:rPr>
                    <w:t>comunit</w:t>
                  </w:r>
                  <w:proofErr w:type="spellEnd"/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si sperimenta la presenza del Signore? Come? Quando?</w:t>
                  </w:r>
                </w:p>
                <w:p w:rsidR="005B18AD" w:rsidRDefault="005B18AD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5B18AD" w:rsidRDefault="00162886">
                  <w:pPr>
                    <w:pStyle w:val="Modulovuoto"/>
                    <w:numPr>
                      <w:ilvl w:val="0"/>
                      <w:numId w:val="6"/>
                    </w:numPr>
                    <w:jc w:val="both"/>
                    <w:rPr>
                      <w:rFonts w:ascii="Times Roman" w:eastAsia="Times Roman" w:hAnsi="Times Roman" w:cs="Times Roman"/>
                      <w:b/>
                      <w:b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</w:p>
                <w:p w:rsidR="005B18AD" w:rsidRDefault="00162886">
                  <w:pPr>
                    <w:pStyle w:val="Modulovuoto"/>
                    <w:numPr>
                      <w:ilvl w:val="0"/>
                      <w:numId w:val="7"/>
                    </w:numPr>
                    <w:jc w:val="both"/>
                    <w:rPr>
                      <w:rFonts w:ascii="Times Roman" w:eastAsia="Times Roman" w:hAnsi="Times Roman" w:cs="Times Roman"/>
                      <w:b/>
                      <w:b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</w:p>
                <w:p w:rsidR="005B18AD" w:rsidRDefault="00162886">
                  <w:pPr>
                    <w:pStyle w:val="Modulovuoto"/>
                    <w:numPr>
                      <w:ilvl w:val="0"/>
                      <w:numId w:val="8"/>
                    </w:numPr>
                    <w:jc w:val="both"/>
                    <w:rPr>
                      <w:rFonts w:ascii="Times Roman" w:eastAsia="Times Roman" w:hAnsi="Times Roman" w:cs="Times Roman"/>
                      <w:b/>
                      <w:b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5B18AD" w:rsidRPr="00FD3A47" w:rsidRDefault="00162886">
                  <w:pPr>
                    <w:pStyle w:val="Modulovuoto"/>
                    <w:numPr>
                      <w:ilvl w:val="0"/>
                      <w:numId w:val="9"/>
                    </w:numPr>
                    <w:tabs>
                      <w:tab w:val="num" w:pos="180"/>
                    </w:tabs>
                    <w:ind w:left="180" w:hanging="180"/>
                    <w:jc w:val="both"/>
                    <w:rPr>
                      <w:rFonts w:ascii="Times Roman" w:eastAsia="Times Roman" w:hAnsi="Times Roman" w:cs="Times Roman"/>
                      <w:b/>
                      <w:b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FD3A47" w:rsidRDefault="00FD3A47" w:rsidP="00FD3A47">
                  <w:pPr>
                    <w:pStyle w:val="Modulovuoto"/>
                    <w:ind w:left="180"/>
                    <w:jc w:val="both"/>
                    <w:rPr>
                      <w:rFonts w:ascii="Times Roman" w:eastAsia="Times Roman" w:hAnsi="Times Roman" w:cs="Times Roman"/>
                      <w:b/>
                      <w:bCs/>
                      <w:position w:val="-2"/>
                      <w:sz w:val="24"/>
                      <w:szCs w:val="24"/>
                    </w:rPr>
                  </w:pPr>
                </w:p>
                <w:p w:rsidR="005B18AD" w:rsidRDefault="005B18AD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5B18AD" w:rsidRDefault="00162886">
                  <w:pPr>
                    <w:pStyle w:val="Modulovuoto"/>
                    <w:jc w:val="both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FD3A47" w:rsidRDefault="00FD3A47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5B18AD" w:rsidRDefault="00162886" w:rsidP="001C31B8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Signore, che hai detto ai primi discepoli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Venite e vedrete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, ascolta la nostra preghiera unanime. Libera la nostra mente e il nostro cuore da ogni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sordit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ed egoismo, e dona alla tua Chiesa pace ed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unit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, per poter offrire al Padre il sacrificio della lode con animo puro e riconoscente. </w:t>
                  </w:r>
                  <w:r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Tu che vivi e regni nei secoli dei secoli.</w:t>
                  </w:r>
                </w:p>
                <w:p w:rsidR="005B18AD" w:rsidRDefault="005B18AD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</w:p>
                <w:p w:rsidR="005B18AD" w:rsidRDefault="005B18AD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="00427E55" w:rsidRPr="00427E55">
        <w:pict>
          <v:roundrect id="_x0000_s1032" style="position:absolute;margin-left:158.25pt;margin-top:37.4pt;width:242pt;height:22.4pt;z-index:251665408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5B18AD" w:rsidRDefault="00162886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="00427E55" w:rsidRPr="00427E55">
        <w:pict>
          <v:rect id="_x0000_s1031" style="position:absolute;margin-left:42pt;margin-top:59.8pt;width:496.5pt;height:71.8pt;z-index:251663360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1C31B8" w:rsidRPr="001C31B8" w:rsidRDefault="001C31B8" w:rsidP="001C31B8">
                  <w:pPr>
                    <w:pStyle w:val="Modulovuoto"/>
                    <w:jc w:val="center"/>
                    <w:rPr>
                      <w:rFonts w:ascii="Helvetica Light" w:eastAsia="Helvetica Light" w:hAnsi="Helvetica Light" w:cs="Helvetica Light"/>
                      <w:b/>
                      <w:sz w:val="40"/>
                      <w:szCs w:val="40"/>
                    </w:rPr>
                  </w:pPr>
                  <w:r w:rsidRPr="001C31B8">
                    <w:rPr>
                      <w:rFonts w:ascii="Helvetica Light"/>
                      <w:b/>
                      <w:sz w:val="40"/>
                      <w:szCs w:val="40"/>
                    </w:rPr>
                    <w:t xml:space="preserve">II DOMENICA DEL TEMPO ORDINARIO (ANNO B) </w:t>
                  </w:r>
                </w:p>
                <w:p w:rsidR="001C31B8" w:rsidRPr="001C31B8" w:rsidRDefault="001C31B8" w:rsidP="001C31B8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1C31B8">
                    <w:rPr>
                      <w:rFonts w:ascii="Helvetica Light"/>
                      <w:sz w:val="28"/>
                      <w:szCs w:val="28"/>
                    </w:rPr>
                    <w:t>18 gennaio -</w:t>
                  </w:r>
                  <w:r w:rsidRPr="001C31B8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proofErr w:type="spellStart"/>
                  <w:r>
                    <w:rPr>
                      <w:rFonts w:ascii="Cochin"/>
                      <w:sz w:val="28"/>
                      <w:szCs w:val="28"/>
                    </w:rPr>
                    <w:t>Gv</w:t>
                  </w:r>
                  <w:proofErr w:type="spellEnd"/>
                  <w:r>
                    <w:rPr>
                      <w:rFonts w:ascii="Cochin"/>
                      <w:sz w:val="28"/>
                      <w:szCs w:val="28"/>
                    </w:rPr>
                    <w:t xml:space="preserve"> </w:t>
                  </w:r>
                  <w:r w:rsidRPr="001C31B8">
                    <w:rPr>
                      <w:rFonts w:ascii="Cochin"/>
                      <w:sz w:val="28"/>
                      <w:szCs w:val="28"/>
                    </w:rPr>
                    <w:t>1,35-42</w:t>
                  </w:r>
                </w:p>
                <w:p w:rsidR="005B18AD" w:rsidRPr="001C31B8" w:rsidRDefault="005B18AD" w:rsidP="001C31B8"/>
              </w:txbxContent>
            </v:textbox>
            <w10:wrap anchorx="page" anchory="page"/>
          </v:rect>
        </w:pict>
      </w:r>
    </w:p>
    <w:sectPr w:rsidR="005B18AD" w:rsidSect="005B18AD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886" w:rsidRDefault="00162886" w:rsidP="005B18AD">
      <w:r>
        <w:separator/>
      </w:r>
    </w:p>
  </w:endnote>
  <w:endnote w:type="continuationSeparator" w:id="1">
    <w:p w:rsidR="00162886" w:rsidRDefault="00162886" w:rsidP="005B1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8AD" w:rsidRDefault="005B18AD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886" w:rsidRDefault="00162886" w:rsidP="005B18AD">
      <w:r>
        <w:separator/>
      </w:r>
    </w:p>
  </w:footnote>
  <w:footnote w:type="continuationSeparator" w:id="1">
    <w:p w:rsidR="00162886" w:rsidRDefault="00162886" w:rsidP="005B18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8AD" w:rsidRDefault="005B18AD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65BF"/>
    <w:multiLevelType w:val="multilevel"/>
    <w:tmpl w:val="174898E2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</w:abstractNum>
  <w:abstractNum w:abstractNumId="1">
    <w:nsid w:val="0BCD65EE"/>
    <w:multiLevelType w:val="multilevel"/>
    <w:tmpl w:val="66CE5CBE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2">
    <w:nsid w:val="12794FB1"/>
    <w:multiLevelType w:val="multilevel"/>
    <w:tmpl w:val="2010489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3">
    <w:nsid w:val="1410585A"/>
    <w:multiLevelType w:val="multilevel"/>
    <w:tmpl w:val="B2783608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4">
    <w:nsid w:val="20435CFF"/>
    <w:multiLevelType w:val="multilevel"/>
    <w:tmpl w:val="CEF2A9A0"/>
    <w:styleLink w:val="Puntielenco"/>
    <w:lvl w:ilvl="0">
      <w:numFmt w:val="bullet"/>
      <w:lvlText w:val="•"/>
      <w:lvlJc w:val="left"/>
      <w:rPr>
        <w:color w:val="D81E00"/>
        <w:position w:val="-2"/>
      </w:rPr>
    </w:lvl>
    <w:lvl w:ilvl="1">
      <w:start w:val="1"/>
      <w:numFmt w:val="bullet"/>
      <w:lvlText w:val="•"/>
      <w:lvlJc w:val="left"/>
      <w:rPr>
        <w:color w:val="D81E00"/>
        <w:position w:val="-2"/>
      </w:rPr>
    </w:lvl>
    <w:lvl w:ilvl="2">
      <w:start w:val="1"/>
      <w:numFmt w:val="bullet"/>
      <w:lvlText w:val="•"/>
      <w:lvlJc w:val="left"/>
      <w:rPr>
        <w:color w:val="D81E00"/>
        <w:position w:val="-2"/>
      </w:rPr>
    </w:lvl>
    <w:lvl w:ilvl="3">
      <w:start w:val="1"/>
      <w:numFmt w:val="bullet"/>
      <w:lvlText w:val="•"/>
      <w:lvlJc w:val="left"/>
      <w:rPr>
        <w:color w:val="D81E00"/>
        <w:position w:val="-2"/>
      </w:rPr>
    </w:lvl>
    <w:lvl w:ilvl="4">
      <w:start w:val="1"/>
      <w:numFmt w:val="bullet"/>
      <w:lvlText w:val="•"/>
      <w:lvlJc w:val="left"/>
      <w:rPr>
        <w:color w:val="D81E00"/>
        <w:position w:val="-2"/>
      </w:rPr>
    </w:lvl>
    <w:lvl w:ilvl="5">
      <w:start w:val="1"/>
      <w:numFmt w:val="bullet"/>
      <w:lvlText w:val="•"/>
      <w:lvlJc w:val="left"/>
      <w:rPr>
        <w:color w:val="D81E00"/>
        <w:position w:val="-2"/>
      </w:rPr>
    </w:lvl>
    <w:lvl w:ilvl="6">
      <w:start w:val="1"/>
      <w:numFmt w:val="bullet"/>
      <w:lvlText w:val="•"/>
      <w:lvlJc w:val="left"/>
      <w:rPr>
        <w:color w:val="D81E00"/>
        <w:position w:val="-2"/>
      </w:rPr>
    </w:lvl>
    <w:lvl w:ilvl="7">
      <w:start w:val="1"/>
      <w:numFmt w:val="bullet"/>
      <w:lvlText w:val="•"/>
      <w:lvlJc w:val="left"/>
      <w:rPr>
        <w:color w:val="D81E00"/>
        <w:position w:val="-2"/>
      </w:rPr>
    </w:lvl>
    <w:lvl w:ilvl="8">
      <w:start w:val="1"/>
      <w:numFmt w:val="bullet"/>
      <w:lvlText w:val="•"/>
      <w:lvlJc w:val="left"/>
      <w:rPr>
        <w:color w:val="D81E00"/>
        <w:position w:val="-2"/>
      </w:rPr>
    </w:lvl>
  </w:abstractNum>
  <w:abstractNum w:abstractNumId="5">
    <w:nsid w:val="20504B97"/>
    <w:multiLevelType w:val="multilevel"/>
    <w:tmpl w:val="6A8023F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  <w:sz w:val="24"/>
        <w:szCs w:val="24"/>
      </w:rPr>
    </w:lvl>
  </w:abstractNum>
  <w:abstractNum w:abstractNumId="6">
    <w:nsid w:val="2D967F7E"/>
    <w:multiLevelType w:val="multilevel"/>
    <w:tmpl w:val="D2708962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</w:abstractNum>
  <w:abstractNum w:abstractNumId="7">
    <w:nsid w:val="3D692E0F"/>
    <w:multiLevelType w:val="multilevel"/>
    <w:tmpl w:val="873CB40A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8">
    <w:nsid w:val="462B1CF7"/>
    <w:multiLevelType w:val="multilevel"/>
    <w:tmpl w:val="D8A2789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5B18AD"/>
    <w:rsid w:val="00162886"/>
    <w:rsid w:val="001C31B8"/>
    <w:rsid w:val="00427E55"/>
    <w:rsid w:val="005B18AD"/>
    <w:rsid w:val="00FD3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B18AD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B18AD"/>
    <w:rPr>
      <w:u w:val="single"/>
    </w:rPr>
  </w:style>
  <w:style w:type="table" w:customStyle="1" w:styleId="TableNormal">
    <w:name w:val="Table Normal"/>
    <w:rsid w:val="005B18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5B18AD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5B18AD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5B18AD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5B18AD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numbering" w:customStyle="1" w:styleId="Puntielenco">
    <w:name w:val="Punti elenco"/>
    <w:rsid w:val="005B18AD"/>
    <w:pPr>
      <w:numPr>
        <w:numId w:val="9"/>
      </w:numPr>
    </w:pPr>
  </w:style>
  <w:style w:type="paragraph" w:customStyle="1" w:styleId="Modulovuoto">
    <w:name w:val="Modulo vuoto"/>
    <w:rsid w:val="005B18AD"/>
    <w:rPr>
      <w:rFonts w:ascii="Hoefler Text" w:eastAsia="Hoefler Text" w:hAnsi="Hoefler Text" w:cs="Hoefler Text"/>
      <w:color w:val="000000"/>
    </w:rPr>
  </w:style>
  <w:style w:type="paragraph" w:customStyle="1" w:styleId="CorpoA">
    <w:name w:val="Corpo A"/>
    <w:rsid w:val="005B18AD"/>
    <w:rPr>
      <w:rFonts w:ascii="Helvetica" w:eastAsia="Helvetica" w:hAnsi="Helvetica" w:cs="Helvetic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3</cp:revision>
  <cp:lastPrinted>2014-09-27T10:10:00Z</cp:lastPrinted>
  <dcterms:created xsi:type="dcterms:W3CDTF">2014-09-26T20:36:00Z</dcterms:created>
  <dcterms:modified xsi:type="dcterms:W3CDTF">2014-09-27T10:15:00Z</dcterms:modified>
</cp:coreProperties>
</file>