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57" w:rsidRPr="00643EA1" w:rsidRDefault="00643EA1" w:rsidP="00643EA1">
      <w:pPr>
        <w:spacing w:after="0"/>
        <w:jc w:val="center"/>
        <w:rPr>
          <w:b/>
          <w:sz w:val="44"/>
          <w:szCs w:val="44"/>
        </w:rPr>
      </w:pPr>
      <w:r w:rsidRPr="00643EA1">
        <w:rPr>
          <w:b/>
          <w:sz w:val="44"/>
          <w:szCs w:val="44"/>
        </w:rPr>
        <w:t>IL SEGRETO DI NAZARETH</w:t>
      </w:r>
    </w:p>
    <w:p w:rsidR="00643EA1" w:rsidRDefault="00643EA1" w:rsidP="00643EA1">
      <w:pPr>
        <w:spacing w:after="0"/>
        <w:jc w:val="center"/>
        <w:rPr>
          <w:b/>
          <w:sz w:val="32"/>
          <w:szCs w:val="32"/>
        </w:rPr>
      </w:pPr>
      <w:r w:rsidRPr="00643EA1">
        <w:rPr>
          <w:b/>
          <w:sz w:val="32"/>
          <w:szCs w:val="32"/>
        </w:rPr>
        <w:t>Una donna … un uomo … di fronte all’irruzione di Dio</w:t>
      </w:r>
    </w:p>
    <w:p w:rsidR="00643EA1" w:rsidRDefault="00643EA1" w:rsidP="00643EA1">
      <w:pPr>
        <w:spacing w:after="0"/>
        <w:jc w:val="both"/>
        <w:rPr>
          <w:sz w:val="24"/>
          <w:szCs w:val="24"/>
        </w:rPr>
      </w:pPr>
    </w:p>
    <w:p w:rsidR="00643EA1" w:rsidRDefault="00643EA1" w:rsidP="00643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 Momento:</w:t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</w:r>
      <w:r w:rsidR="00E077C0">
        <w:rPr>
          <w:sz w:val="24"/>
          <w:szCs w:val="24"/>
        </w:rPr>
        <w:tab/>
        <w:t xml:space="preserve">   Invocazione dello Spirito</w:t>
      </w:r>
    </w:p>
    <w:p w:rsidR="00E077C0" w:rsidRDefault="00E077C0" w:rsidP="00E07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Lettura attenta del testo</w:t>
      </w:r>
    </w:p>
    <w:p w:rsidR="00643EA1" w:rsidRPr="00BC69A0" w:rsidRDefault="00643EA1" w:rsidP="00643EA1">
      <w:pPr>
        <w:spacing w:after="0"/>
        <w:jc w:val="both"/>
        <w:rPr>
          <w:color w:val="595959" w:themeColor="text1" w:themeTint="A6"/>
          <w:sz w:val="24"/>
          <w:szCs w:val="24"/>
        </w:rPr>
      </w:pPr>
      <w:r w:rsidRPr="00BC69A0">
        <w:rPr>
          <w:color w:val="595959" w:themeColor="text1" w:themeTint="A6"/>
          <w:sz w:val="24"/>
          <w:szCs w:val="24"/>
        </w:rPr>
        <w:t>I genitori vengono accolti nella sala-teatro</w:t>
      </w:r>
    </w:p>
    <w:p w:rsidR="00B83FA1" w:rsidRDefault="00643EA1" w:rsidP="00E077C0">
      <w:pPr>
        <w:spacing w:after="0"/>
        <w:jc w:val="both"/>
        <w:rPr>
          <w:color w:val="595959" w:themeColor="text1" w:themeTint="A6"/>
          <w:sz w:val="24"/>
          <w:szCs w:val="24"/>
        </w:rPr>
      </w:pPr>
      <w:r w:rsidRPr="00BC69A0">
        <w:rPr>
          <w:color w:val="595959" w:themeColor="text1" w:themeTint="A6"/>
          <w:sz w:val="24"/>
          <w:szCs w:val="24"/>
        </w:rPr>
        <w:t>Tutti insieme</w:t>
      </w:r>
      <w:r w:rsidR="008C0557">
        <w:rPr>
          <w:color w:val="595959" w:themeColor="text1" w:themeTint="A6"/>
          <w:sz w:val="24"/>
          <w:szCs w:val="24"/>
        </w:rPr>
        <w:t xml:space="preserve"> </w:t>
      </w:r>
      <w:r w:rsidRPr="00BC69A0">
        <w:rPr>
          <w:color w:val="595959" w:themeColor="text1" w:themeTint="A6"/>
          <w:sz w:val="24"/>
          <w:szCs w:val="24"/>
        </w:rPr>
        <w:t>ci disponiamo a questo tempo di ritiro …</w:t>
      </w:r>
    </w:p>
    <w:p w:rsidR="00E077C0" w:rsidRDefault="00E077C0" w:rsidP="00E077C0">
      <w:pPr>
        <w:spacing w:after="0"/>
        <w:jc w:val="both"/>
        <w:rPr>
          <w:color w:val="595959" w:themeColor="text1" w:themeTint="A6"/>
          <w:sz w:val="24"/>
          <w:szCs w:val="24"/>
        </w:rPr>
      </w:pPr>
    </w:p>
    <w:p w:rsidR="00224562" w:rsidRDefault="00224562" w:rsidP="00E077C0">
      <w:pPr>
        <w:spacing w:after="0"/>
        <w:jc w:val="both"/>
        <w:rPr>
          <w:color w:val="595959" w:themeColor="text1" w:themeTint="A6"/>
          <w:sz w:val="24"/>
          <w:szCs w:val="24"/>
        </w:rPr>
      </w:pPr>
      <w:r>
        <w:rPr>
          <w:color w:val="595959" w:themeColor="text1" w:themeTint="A6"/>
          <w:sz w:val="24"/>
          <w:szCs w:val="24"/>
        </w:rPr>
        <w:t>Power point N 1</w:t>
      </w:r>
    </w:p>
    <w:p w:rsidR="00224562" w:rsidRPr="00E077C0" w:rsidRDefault="00224562" w:rsidP="00E077C0">
      <w:pPr>
        <w:spacing w:after="0"/>
        <w:jc w:val="both"/>
        <w:rPr>
          <w:color w:val="595959" w:themeColor="text1" w:themeTint="A6"/>
          <w:sz w:val="24"/>
          <w:szCs w:val="24"/>
        </w:rPr>
      </w:pPr>
    </w:p>
    <w:p w:rsidR="0083112B" w:rsidRPr="0083112B" w:rsidRDefault="00B83FA1" w:rsidP="0083112B">
      <w:r>
        <w:rPr>
          <w:b/>
          <w:sz w:val="24"/>
          <w:szCs w:val="24"/>
        </w:rPr>
        <w:t>C</w:t>
      </w:r>
      <w:r w:rsidRPr="00BE423C">
        <w:rPr>
          <w:b/>
          <w:sz w:val="24"/>
          <w:szCs w:val="24"/>
        </w:rPr>
        <w:t>.</w:t>
      </w:r>
      <w:r w:rsidRPr="00BE423C">
        <w:rPr>
          <w:sz w:val="24"/>
          <w:szCs w:val="24"/>
        </w:rPr>
        <w:t xml:space="preserve"> </w:t>
      </w:r>
      <w:r w:rsidR="0083112B" w:rsidRPr="0083112B">
        <w:t xml:space="preserve">Da poco tempo abbiamo celebrato il Natale del Signore Gesù.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 xml:space="preserve">Ci poniamo come famiglie davanti al mistero dell’Incarnazione: Dio che si fa vicino, Dio che si fa uomo, Dio che si offre per la nostra salvezza.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b/>
          <w:bCs/>
          <w:sz w:val="24"/>
          <w:szCs w:val="24"/>
        </w:rPr>
        <w:t>Maria</w:t>
      </w:r>
      <w:r w:rsidRPr="0083112B">
        <w:rPr>
          <w:sz w:val="24"/>
          <w:szCs w:val="24"/>
        </w:rPr>
        <w:t xml:space="preserve"> e </w:t>
      </w:r>
      <w:r w:rsidRPr="0083112B">
        <w:rPr>
          <w:b/>
          <w:bCs/>
          <w:sz w:val="24"/>
          <w:szCs w:val="24"/>
        </w:rPr>
        <w:t>Giuseppe</w:t>
      </w:r>
      <w:r w:rsidRPr="0083112B">
        <w:rPr>
          <w:sz w:val="24"/>
          <w:szCs w:val="24"/>
        </w:rPr>
        <w:t xml:space="preserve"> ci saranno compagni di cammino.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 xml:space="preserve">La famiglia di  Nazareth ci consegna il segreto per edificare la grande famiglia umana, perché ancora oggi possa vivere una umanità come quella che lì si è fatta presente e dalla quale è scaturita una storia nuova.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 xml:space="preserve">Loro hanno accolto con gioia l‘irruzione di Dio nella loro vita. 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 xml:space="preserve">Apriamo i nostri cuori alla venuta del Signore, perché come loro possiamo accoglierLo nella nostra esistenza.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>Iniziamo questo tempo insieme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>Nel nome del Padre, del Figlio e dello Spirito Santo</w:t>
      </w:r>
      <w:r w:rsidRPr="0083112B">
        <w:rPr>
          <w:b/>
          <w:bCs/>
          <w:sz w:val="24"/>
          <w:szCs w:val="24"/>
        </w:rPr>
        <w:t>.</w:t>
      </w:r>
      <w:r w:rsidRPr="0083112B">
        <w:rPr>
          <w:sz w:val="24"/>
          <w:szCs w:val="24"/>
        </w:rPr>
        <w:t xml:space="preserve">  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sz w:val="24"/>
          <w:szCs w:val="24"/>
        </w:rPr>
        <w:t xml:space="preserve">  </w:t>
      </w:r>
    </w:p>
    <w:p w:rsidR="0083112B" w:rsidRPr="0083112B" w:rsidRDefault="0083112B" w:rsidP="0083112B">
      <w:pPr>
        <w:spacing w:after="0"/>
        <w:jc w:val="both"/>
        <w:rPr>
          <w:sz w:val="24"/>
          <w:szCs w:val="24"/>
        </w:rPr>
      </w:pPr>
      <w:r w:rsidRPr="0083112B">
        <w:rPr>
          <w:b/>
          <w:bCs/>
          <w:sz w:val="24"/>
          <w:szCs w:val="24"/>
        </w:rPr>
        <w:t>T.</w:t>
      </w:r>
      <w:r w:rsidRPr="0083112B">
        <w:rPr>
          <w:sz w:val="24"/>
          <w:szCs w:val="24"/>
        </w:rPr>
        <w:t xml:space="preserve"> </w:t>
      </w:r>
      <w:r w:rsidRPr="0083112B">
        <w:rPr>
          <w:i/>
          <w:iCs/>
          <w:sz w:val="24"/>
          <w:szCs w:val="24"/>
        </w:rPr>
        <w:t>Amen</w:t>
      </w:r>
      <w:r w:rsidRPr="0083112B">
        <w:rPr>
          <w:sz w:val="24"/>
          <w:szCs w:val="24"/>
        </w:rPr>
        <w:t xml:space="preserve"> </w:t>
      </w:r>
    </w:p>
    <w:p w:rsidR="00B83FA1" w:rsidRDefault="00B83FA1" w:rsidP="00BC69A0">
      <w:pPr>
        <w:tabs>
          <w:tab w:val="left" w:pos="0"/>
          <w:tab w:val="right" w:pos="2534"/>
        </w:tabs>
        <w:spacing w:after="0" w:line="240" w:lineRule="auto"/>
        <w:jc w:val="both"/>
        <w:rPr>
          <w:b/>
          <w:sz w:val="24"/>
          <w:szCs w:val="24"/>
        </w:rPr>
      </w:pPr>
    </w:p>
    <w:p w:rsidR="00643EA1" w:rsidRPr="00643EA1" w:rsidRDefault="00643EA1" w:rsidP="00BC69A0">
      <w:pPr>
        <w:tabs>
          <w:tab w:val="left" w:pos="0"/>
          <w:tab w:val="right" w:pos="2534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Vieni, o Spirito Santo,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 xml:space="preserve">dentro di </w:t>
      </w:r>
      <w:r w:rsidR="00BC69A0">
        <w:rPr>
          <w:rFonts w:asciiTheme="minorHAnsi" w:hAnsiTheme="minorHAnsi"/>
          <w:i/>
          <w:iCs/>
          <w:sz w:val="24"/>
          <w:szCs w:val="24"/>
        </w:rPr>
        <w:t>noi</w:t>
      </w:r>
      <w:r w:rsidRPr="00643EA1">
        <w:rPr>
          <w:i/>
          <w:iCs/>
          <w:sz w:val="24"/>
          <w:szCs w:val="24"/>
        </w:rPr>
        <w:t xml:space="preserve">, nel </w:t>
      </w:r>
      <w:r w:rsidR="00BC69A0">
        <w:rPr>
          <w:rFonts w:asciiTheme="minorHAnsi" w:hAnsiTheme="minorHAnsi"/>
          <w:i/>
          <w:iCs/>
          <w:sz w:val="24"/>
          <w:szCs w:val="24"/>
        </w:rPr>
        <w:t>nostro</w:t>
      </w:r>
      <w:r w:rsidRPr="00643EA1">
        <w:rPr>
          <w:i/>
          <w:iCs/>
          <w:sz w:val="24"/>
          <w:szCs w:val="24"/>
        </w:rPr>
        <w:t xml:space="preserve"> cuore e nella </w:t>
      </w:r>
      <w:r w:rsidR="00BC69A0">
        <w:rPr>
          <w:rFonts w:asciiTheme="minorHAnsi" w:hAnsiTheme="minorHAnsi"/>
          <w:i/>
          <w:iCs/>
          <w:sz w:val="24"/>
          <w:szCs w:val="24"/>
        </w:rPr>
        <w:t>nostra</w:t>
      </w:r>
      <w:r w:rsidRPr="00643EA1">
        <w:rPr>
          <w:i/>
          <w:iCs/>
          <w:sz w:val="24"/>
          <w:szCs w:val="24"/>
        </w:rPr>
        <w:t xml:space="preserve"> intelligenza.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Accorda</w:t>
      </w:r>
      <w:r w:rsidR="00BC69A0">
        <w:rPr>
          <w:rFonts w:asciiTheme="minorHAnsi" w:hAnsiTheme="minorHAnsi"/>
          <w:i/>
          <w:iCs/>
          <w:sz w:val="24"/>
          <w:szCs w:val="24"/>
        </w:rPr>
        <w:t>c</w:t>
      </w:r>
      <w:r w:rsidRPr="00643EA1">
        <w:rPr>
          <w:i/>
          <w:iCs/>
          <w:sz w:val="24"/>
          <w:szCs w:val="24"/>
        </w:rPr>
        <w:t xml:space="preserve">i </w:t>
      </w:r>
      <w:smartTag w:uri="urn:schemas-microsoft-com:office:smarttags" w:element="PersonName">
        <w:smartTagPr>
          <w:attr w:name="ProductID" w:val="la Tua"/>
        </w:smartTagPr>
        <w:r w:rsidRPr="00643EA1">
          <w:rPr>
            <w:i/>
            <w:iCs/>
            <w:sz w:val="24"/>
            <w:szCs w:val="24"/>
          </w:rPr>
          <w:t>la Tua</w:t>
        </w:r>
      </w:smartTag>
      <w:r w:rsidRPr="00643EA1">
        <w:rPr>
          <w:i/>
          <w:iCs/>
          <w:sz w:val="24"/>
          <w:szCs w:val="24"/>
        </w:rPr>
        <w:t xml:space="preserve"> intelligenza,</w:t>
      </w:r>
    </w:p>
    <w:p w:rsidR="00643EA1" w:rsidRP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perché possi</w:t>
      </w:r>
      <w:r w:rsidR="00643EA1" w:rsidRPr="00643EA1">
        <w:rPr>
          <w:i/>
          <w:iCs/>
          <w:sz w:val="24"/>
          <w:szCs w:val="24"/>
        </w:rPr>
        <w:t>a</w:t>
      </w:r>
      <w:r>
        <w:rPr>
          <w:rFonts w:asciiTheme="minorHAnsi" w:hAnsiTheme="minorHAnsi"/>
          <w:i/>
          <w:iCs/>
          <w:sz w:val="24"/>
          <w:szCs w:val="24"/>
        </w:rPr>
        <w:t>mo</w:t>
      </w:r>
      <w:r w:rsidR="00643EA1" w:rsidRPr="00643EA1">
        <w:rPr>
          <w:i/>
          <w:iCs/>
          <w:sz w:val="24"/>
          <w:szCs w:val="24"/>
        </w:rPr>
        <w:t xml:space="preserve"> conoscere il Padre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nel meditare la parola del Vangelo.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</w:p>
    <w:p w:rsidR="00643EA1" w:rsidRP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Accordac</w:t>
      </w:r>
      <w:r w:rsidR="00643EA1" w:rsidRPr="00643EA1">
        <w:rPr>
          <w:i/>
          <w:iCs/>
          <w:sz w:val="24"/>
          <w:szCs w:val="24"/>
        </w:rPr>
        <w:t>i il Tuo amore, perché anche quest’oggi,</w:t>
      </w:r>
    </w:p>
    <w:p w:rsidR="00643EA1" w:rsidRP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esortati</w:t>
      </w:r>
      <w:r w:rsidR="00643EA1" w:rsidRPr="00643EA1">
        <w:rPr>
          <w:i/>
          <w:iCs/>
          <w:sz w:val="24"/>
          <w:szCs w:val="24"/>
        </w:rPr>
        <w:t xml:space="preserve"> dalla Tua parola,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Ti cerchi</w:t>
      </w:r>
      <w:r w:rsidR="00BC69A0">
        <w:rPr>
          <w:rFonts w:asciiTheme="minorHAnsi" w:hAnsiTheme="minorHAnsi"/>
          <w:i/>
          <w:iCs/>
          <w:sz w:val="24"/>
          <w:szCs w:val="24"/>
        </w:rPr>
        <w:t>amo</w:t>
      </w:r>
      <w:r w:rsidRPr="00643EA1">
        <w:rPr>
          <w:i/>
          <w:iCs/>
          <w:sz w:val="24"/>
          <w:szCs w:val="24"/>
        </w:rPr>
        <w:t xml:space="preserve"> nei fatti e nelle persone che </w:t>
      </w:r>
      <w:r w:rsidR="00BC69A0">
        <w:rPr>
          <w:rFonts w:asciiTheme="minorHAnsi" w:hAnsiTheme="minorHAnsi"/>
          <w:i/>
          <w:iCs/>
          <w:sz w:val="24"/>
          <w:szCs w:val="24"/>
        </w:rPr>
        <w:t>incontriam</w:t>
      </w:r>
      <w:r w:rsidRPr="00643EA1">
        <w:rPr>
          <w:i/>
          <w:iCs/>
          <w:sz w:val="24"/>
          <w:szCs w:val="24"/>
        </w:rPr>
        <w:t>o.</w:t>
      </w:r>
    </w:p>
    <w:p w:rsidR="00643EA1" w:rsidRPr="00643EA1" w:rsidRDefault="00BC69A0" w:rsidP="00BC69A0">
      <w:pPr>
        <w:pStyle w:val="Titolo2"/>
        <w:spacing w:after="0" w:line="240" w:lineRule="auto"/>
        <w:jc w:val="both"/>
        <w:rPr>
          <w:rFonts w:ascii="Calibri" w:hAnsi="Calibri"/>
          <w:b w:val="0"/>
          <w:bCs w:val="0"/>
          <w:i w:val="0"/>
          <w:iCs w:val="0"/>
          <w:sz w:val="24"/>
          <w:szCs w:val="24"/>
        </w:rPr>
      </w:pPr>
      <w:r>
        <w:rPr>
          <w:rFonts w:asciiTheme="minorHAnsi" w:hAnsiTheme="minorHAnsi"/>
          <w:b w:val="0"/>
          <w:bCs w:val="0"/>
          <w:i w:val="0"/>
          <w:iCs w:val="0"/>
          <w:sz w:val="24"/>
          <w:szCs w:val="24"/>
        </w:rPr>
        <w:t>Accordac</w:t>
      </w:r>
      <w:r w:rsidR="00643EA1" w:rsidRPr="00643EA1">
        <w:rPr>
          <w:rFonts w:ascii="Calibri" w:hAnsi="Calibri"/>
          <w:b w:val="0"/>
          <w:bCs w:val="0"/>
          <w:i w:val="0"/>
          <w:iCs w:val="0"/>
          <w:sz w:val="24"/>
          <w:szCs w:val="24"/>
        </w:rPr>
        <w:t xml:space="preserve">i </w:t>
      </w:r>
      <w:smartTag w:uri="urn:schemas-microsoft-com:office:smarttags" w:element="PersonName">
        <w:smartTagPr>
          <w:attr w:name="ProductID" w:val="la Tua"/>
        </w:smartTagPr>
        <w:r w:rsidR="00643EA1" w:rsidRPr="00643EA1">
          <w:rPr>
            <w:rFonts w:ascii="Calibri" w:hAnsi="Calibri"/>
            <w:b w:val="0"/>
            <w:bCs w:val="0"/>
            <w:i w:val="0"/>
            <w:iCs w:val="0"/>
            <w:sz w:val="24"/>
            <w:szCs w:val="24"/>
          </w:rPr>
          <w:t>la Tua</w:t>
        </w:r>
      </w:smartTag>
      <w:r>
        <w:rPr>
          <w:rFonts w:asciiTheme="minorHAnsi" w:hAnsiTheme="minorHAnsi"/>
          <w:b w:val="0"/>
          <w:bCs w:val="0"/>
          <w:i w:val="0"/>
          <w:iCs w:val="0"/>
          <w:sz w:val="24"/>
          <w:szCs w:val="24"/>
        </w:rPr>
        <w:t xml:space="preserve"> sapienza, perché </w:t>
      </w:r>
      <w:r w:rsidR="00643EA1" w:rsidRPr="00643EA1">
        <w:rPr>
          <w:rFonts w:ascii="Calibri" w:hAnsi="Calibri"/>
          <w:b w:val="0"/>
          <w:bCs w:val="0"/>
          <w:i w:val="0"/>
          <w:iCs w:val="0"/>
          <w:sz w:val="24"/>
          <w:szCs w:val="24"/>
        </w:rPr>
        <w:t>sappia</w:t>
      </w:r>
      <w:r>
        <w:rPr>
          <w:rFonts w:asciiTheme="minorHAnsi" w:hAnsiTheme="minorHAnsi"/>
          <w:b w:val="0"/>
          <w:bCs w:val="0"/>
          <w:i w:val="0"/>
          <w:iCs w:val="0"/>
          <w:sz w:val="24"/>
          <w:szCs w:val="24"/>
        </w:rPr>
        <w:t>mo</w:t>
      </w:r>
      <w:r w:rsidR="00643EA1" w:rsidRPr="00643EA1">
        <w:rPr>
          <w:rFonts w:ascii="Calibri" w:hAnsi="Calibri"/>
          <w:b w:val="0"/>
          <w:bCs w:val="0"/>
          <w:i w:val="0"/>
          <w:iCs w:val="0"/>
          <w:sz w:val="24"/>
          <w:szCs w:val="24"/>
        </w:rPr>
        <w:t xml:space="preserve"> rivivere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e giudicare, alla luce della tua parola,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 xml:space="preserve">quello che oggi </w:t>
      </w:r>
      <w:r w:rsidR="00BC69A0">
        <w:rPr>
          <w:rFonts w:asciiTheme="minorHAnsi" w:hAnsiTheme="minorHAnsi"/>
          <w:i/>
          <w:iCs/>
          <w:sz w:val="24"/>
          <w:szCs w:val="24"/>
        </w:rPr>
        <w:t>vivrem</w:t>
      </w:r>
      <w:r w:rsidRPr="00643EA1">
        <w:rPr>
          <w:i/>
          <w:iCs/>
          <w:sz w:val="24"/>
          <w:szCs w:val="24"/>
        </w:rPr>
        <w:t>o.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</w:p>
    <w:p w:rsidR="00643EA1" w:rsidRP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Accordac</w:t>
      </w:r>
      <w:r w:rsidR="00643EA1" w:rsidRPr="00643EA1">
        <w:rPr>
          <w:i/>
          <w:iCs/>
          <w:sz w:val="24"/>
          <w:szCs w:val="24"/>
        </w:rPr>
        <w:t>i la perseveranza,</w:t>
      </w:r>
    </w:p>
    <w:p w:rsidR="00BC69A0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>perché con pazienza penetri</w:t>
      </w:r>
      <w:r w:rsidR="00BC69A0">
        <w:rPr>
          <w:rFonts w:asciiTheme="minorHAnsi" w:hAnsiTheme="minorHAnsi"/>
          <w:i/>
          <w:iCs/>
          <w:sz w:val="24"/>
          <w:szCs w:val="24"/>
        </w:rPr>
        <w:t>amo</w:t>
      </w:r>
    </w:p>
    <w:p w:rsidR="00BC69A0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 w:rsidRPr="00643EA1">
        <w:rPr>
          <w:i/>
          <w:iCs/>
          <w:sz w:val="24"/>
          <w:szCs w:val="24"/>
        </w:rPr>
        <w:t>il messaggio di Dio nel Vangelo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lastRenderedPageBreak/>
        <w:t>e ne ricaviamo l’illuminazione per vivere e amare la vita</w:t>
      </w:r>
    </w:p>
    <w:p w:rsid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e il Signore della vita</w:t>
      </w:r>
      <w:r w:rsidR="00643EA1" w:rsidRPr="00643EA1">
        <w:rPr>
          <w:i/>
          <w:iCs/>
          <w:sz w:val="24"/>
          <w:szCs w:val="24"/>
        </w:rPr>
        <w:t>.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Accordaci la tua fiducia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perché sappiamo di essere fin d’ora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in comunione misteriosa con Dio,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in attesa di immergerci in Lui, nella vita eterna,</w:t>
      </w:r>
    </w:p>
    <w:p w:rsidR="00BC69A0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rFonts w:asciiTheme="minorHAnsi" w:hAnsiTheme="minorHAnsi"/>
          <w:i/>
          <w:iCs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dove la sua Parola sarà finalmente svelata</w:t>
      </w:r>
    </w:p>
    <w:p w:rsidR="00643EA1" w:rsidRPr="00643EA1" w:rsidRDefault="00BC69A0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>
        <w:rPr>
          <w:rFonts w:asciiTheme="minorHAnsi" w:hAnsiTheme="minorHAnsi"/>
          <w:i/>
          <w:iCs/>
          <w:sz w:val="24"/>
          <w:szCs w:val="24"/>
        </w:rPr>
        <w:t>e pienamente realizzata.</w:t>
      </w:r>
    </w:p>
    <w:p w:rsidR="00643EA1" w:rsidRPr="00643EA1" w:rsidRDefault="00643EA1" w:rsidP="00BC69A0">
      <w:pPr>
        <w:tabs>
          <w:tab w:val="left" w:pos="0"/>
          <w:tab w:val="right" w:pos="4262"/>
        </w:tabs>
        <w:spacing w:after="0" w:line="240" w:lineRule="auto"/>
        <w:jc w:val="both"/>
        <w:rPr>
          <w:i/>
          <w:iCs/>
          <w:color w:val="000000"/>
          <w:kern w:val="28"/>
          <w:sz w:val="24"/>
          <w:szCs w:val="24"/>
        </w:rPr>
      </w:pPr>
      <w:r w:rsidRPr="00643EA1">
        <w:rPr>
          <w:i/>
          <w:iCs/>
          <w:sz w:val="24"/>
          <w:szCs w:val="24"/>
        </w:rPr>
        <w:t xml:space="preserve">                                </w:t>
      </w:r>
      <w:r w:rsidR="00BC69A0">
        <w:rPr>
          <w:rFonts w:asciiTheme="minorHAnsi" w:hAnsiTheme="minorHAnsi"/>
          <w:i/>
          <w:iCs/>
          <w:sz w:val="24"/>
          <w:szCs w:val="24"/>
        </w:rPr>
        <w:t>(</w:t>
      </w:r>
      <w:r w:rsidRPr="00643EA1">
        <w:rPr>
          <w:i/>
          <w:iCs/>
          <w:sz w:val="24"/>
          <w:szCs w:val="24"/>
        </w:rPr>
        <w:t>San Tommaso d’Aquino</w:t>
      </w:r>
      <w:r w:rsidR="00BC69A0">
        <w:rPr>
          <w:rFonts w:asciiTheme="minorHAnsi" w:hAnsiTheme="minorHAnsi"/>
          <w:i/>
          <w:iCs/>
          <w:sz w:val="24"/>
          <w:szCs w:val="24"/>
        </w:rPr>
        <w:t>)</w:t>
      </w:r>
    </w:p>
    <w:p w:rsidR="00643EA1" w:rsidRDefault="00643EA1" w:rsidP="00BC69A0">
      <w:pPr>
        <w:spacing w:after="0"/>
        <w:jc w:val="both"/>
        <w:rPr>
          <w:sz w:val="24"/>
          <w:szCs w:val="24"/>
        </w:rPr>
      </w:pPr>
    </w:p>
    <w:p w:rsidR="00BC69A0" w:rsidRDefault="00BC69A0" w:rsidP="00BC69A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C. </w:t>
      </w:r>
      <w:r w:rsidR="00B83FA1">
        <w:rPr>
          <w:sz w:val="24"/>
          <w:szCs w:val="24"/>
        </w:rPr>
        <w:t>Ci poniamo adesso in ascolto della Parola di Dio, per poter rivivere in noi, nelle nostre case, il mistero che lì ha preso carne.</w:t>
      </w:r>
    </w:p>
    <w:p w:rsidR="00B83FA1" w:rsidRDefault="00B83FA1" w:rsidP="00BC69A0">
      <w:pPr>
        <w:spacing w:after="0"/>
        <w:jc w:val="both"/>
        <w:rPr>
          <w:sz w:val="24"/>
          <w:szCs w:val="24"/>
        </w:rPr>
      </w:pPr>
    </w:p>
    <w:p w:rsidR="00B83FA1" w:rsidRDefault="00B83FA1" w:rsidP="00BC69A0">
      <w:pPr>
        <w:spacing w:after="0"/>
        <w:jc w:val="both"/>
        <w:rPr>
          <w:color w:val="595959" w:themeColor="text1" w:themeTint="A6"/>
          <w:sz w:val="24"/>
          <w:szCs w:val="24"/>
        </w:rPr>
      </w:pPr>
      <w:r>
        <w:rPr>
          <w:color w:val="595959" w:themeColor="text1" w:themeTint="A6"/>
          <w:sz w:val="24"/>
          <w:szCs w:val="24"/>
        </w:rPr>
        <w:t>Sottofondo musicale sotto la proclamazione dei brani evangelici.</w:t>
      </w:r>
    </w:p>
    <w:p w:rsidR="00E077C0" w:rsidRDefault="00E077C0" w:rsidP="00BC69A0">
      <w:pPr>
        <w:spacing w:after="0"/>
        <w:jc w:val="both"/>
        <w:rPr>
          <w:color w:val="595959" w:themeColor="text1" w:themeTint="A6"/>
          <w:sz w:val="24"/>
          <w:szCs w:val="24"/>
        </w:rPr>
      </w:pPr>
    </w:p>
    <w:p w:rsidR="00E077C0" w:rsidRPr="00E077C0" w:rsidRDefault="00E077C0" w:rsidP="00E077C0">
      <w:pPr>
        <w:spacing w:after="0"/>
        <w:ind w:left="300"/>
        <w:jc w:val="both"/>
        <w:rPr>
          <w:rFonts w:asciiTheme="minorHAnsi" w:hAnsiTheme="minorHAnsi"/>
          <w:sz w:val="24"/>
          <w:szCs w:val="24"/>
        </w:rPr>
      </w:pPr>
      <w:r w:rsidRPr="00E077C0">
        <w:rPr>
          <w:rFonts w:asciiTheme="minorHAnsi" w:hAnsiTheme="minorHAnsi"/>
          <w:b/>
          <w:sz w:val="24"/>
          <w:szCs w:val="24"/>
        </w:rPr>
        <w:t>L1</w:t>
      </w:r>
      <w:r w:rsidRPr="00E077C0">
        <w:rPr>
          <w:rFonts w:asciiTheme="minorHAnsi" w:hAnsiTheme="minorHAnsi"/>
          <w:sz w:val="24"/>
          <w:szCs w:val="24"/>
        </w:rPr>
        <w:t xml:space="preserve"> (Lc 1,26-39)</w:t>
      </w:r>
    </w:p>
    <w:p w:rsidR="00A92F32" w:rsidRPr="00E077C0" w:rsidRDefault="00A92F32" w:rsidP="00E077C0">
      <w:pPr>
        <w:spacing w:after="0" w:line="240" w:lineRule="auto"/>
        <w:ind w:left="300"/>
        <w:jc w:val="both"/>
        <w:rPr>
          <w:rFonts w:asciiTheme="minorHAnsi" w:hAnsiTheme="minorHAnsi"/>
          <w:sz w:val="24"/>
          <w:szCs w:val="24"/>
        </w:rPr>
      </w:pP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26 </w:t>
      </w:r>
      <w:r w:rsidRPr="00E077C0">
        <w:rPr>
          <w:rFonts w:asciiTheme="minorHAnsi" w:eastAsia="Geneva *" w:hAnsiTheme="minorHAnsi" w:cs="Geneva *"/>
          <w:lang w:eastAsia="it-IT"/>
        </w:rPr>
        <w:t xml:space="preserve">Nel sesto mese, l’angelo Gabriele fu mandato da Dio in una città della Galilea, chiamata Nazaret,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27 </w:t>
      </w:r>
      <w:r w:rsidRPr="00E077C0">
        <w:rPr>
          <w:rFonts w:asciiTheme="minorHAnsi" w:eastAsia="Geneva *" w:hAnsiTheme="minorHAnsi" w:cs="Geneva *"/>
          <w:lang w:eastAsia="it-IT"/>
        </w:rPr>
        <w:t xml:space="preserve">a una vergine, promessa sposa di un uomo della casa di Davide, chiamato Giuseppe. La vergine si chiamava Maria.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28 </w:t>
      </w:r>
      <w:r w:rsidRPr="00E077C0">
        <w:rPr>
          <w:rFonts w:asciiTheme="minorHAnsi" w:eastAsia="Geneva *" w:hAnsiTheme="minorHAnsi" w:cs="Geneva *"/>
          <w:lang w:eastAsia="it-IT"/>
        </w:rPr>
        <w:t xml:space="preserve">Entrando da lei, disse: “Ti saluto, o piena di grazia, il Signore è con te”.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29 </w:t>
      </w:r>
      <w:r w:rsidRPr="00E077C0">
        <w:rPr>
          <w:rFonts w:asciiTheme="minorHAnsi" w:eastAsia="Geneva *" w:hAnsiTheme="minorHAnsi" w:cs="Geneva *"/>
          <w:lang w:eastAsia="it-IT"/>
        </w:rPr>
        <w:t xml:space="preserve">A queste parole ella rimase turbata e si domandava che senso avesse un tale saluto.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30 </w:t>
      </w:r>
      <w:r w:rsidRPr="00E077C0">
        <w:rPr>
          <w:rFonts w:asciiTheme="minorHAnsi" w:eastAsia="Geneva *" w:hAnsiTheme="minorHAnsi" w:cs="Geneva *"/>
          <w:lang w:eastAsia="it-IT"/>
        </w:rPr>
        <w:t xml:space="preserve">L’angelo le disse: “Non temere, Maria, perché hai trovato grazia presso Dio.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31 </w:t>
      </w:r>
      <w:r w:rsidRPr="00E077C0">
        <w:rPr>
          <w:rFonts w:asciiTheme="minorHAnsi" w:eastAsia="Geneva *" w:hAnsiTheme="minorHAnsi" w:cs="Geneva *"/>
          <w:lang w:eastAsia="it-IT"/>
        </w:rPr>
        <w:t xml:space="preserve">Ecco concepirai un figlio, lo darai alla luce e lo chiamerai Gesù.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32 </w:t>
      </w:r>
      <w:r w:rsidRPr="00E077C0">
        <w:rPr>
          <w:rFonts w:asciiTheme="minorHAnsi" w:eastAsia="Geneva *" w:hAnsiTheme="minorHAnsi" w:cs="Geneva *"/>
          <w:lang w:eastAsia="it-IT"/>
        </w:rPr>
        <w:t xml:space="preserve">Sarà grande e chiamato Figlio dell’Altissimo; il Signore Dio gli darà il trono di Davide suo padre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33 </w:t>
      </w:r>
      <w:r w:rsidRPr="00E077C0">
        <w:rPr>
          <w:rFonts w:asciiTheme="minorHAnsi" w:eastAsia="Geneva *" w:hAnsiTheme="minorHAnsi" w:cs="Geneva *"/>
          <w:lang w:eastAsia="it-IT"/>
        </w:rPr>
        <w:t xml:space="preserve">e regnerà per sempre sulla casa di Giacobbe e il suo regno non avrà fine”. </w:t>
      </w:r>
    </w:p>
    <w:p w:rsidR="00A92F32" w:rsidRPr="00E077C0" w:rsidRDefault="00A92F32" w:rsidP="00E077C0">
      <w:pPr>
        <w:autoSpaceDE w:val="0"/>
        <w:autoSpaceDN w:val="0"/>
        <w:adjustRightInd w:val="0"/>
        <w:spacing w:after="0" w:line="240" w:lineRule="auto"/>
        <w:ind w:left="300" w:right="-1"/>
        <w:jc w:val="both"/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</w:pPr>
      <w:r w:rsidRPr="00E077C0"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  <w:tab/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34 </w:t>
      </w:r>
      <w:r w:rsidRPr="00E077C0">
        <w:rPr>
          <w:rFonts w:asciiTheme="minorHAnsi" w:eastAsia="Geneva *" w:hAnsiTheme="minorHAnsi" w:cs="Geneva *"/>
          <w:lang w:eastAsia="it-IT"/>
        </w:rPr>
        <w:t xml:space="preserve">Allora Maria disse all’angelo: “Come è possibile? Non conosco uomo”.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35 </w:t>
      </w:r>
      <w:r w:rsidRPr="00E077C0">
        <w:rPr>
          <w:rFonts w:asciiTheme="minorHAnsi" w:eastAsia="Geneva *" w:hAnsiTheme="minorHAnsi" w:cs="Geneva *"/>
          <w:lang w:eastAsia="it-IT"/>
        </w:rPr>
        <w:t xml:space="preserve">Le rispose l’angelo: “Lo Spirito Santo scenderà su di te, su te stenderà la sua ombra la potenza dell’Altissimo. Colui che nascerà sarà dunque santo e chiamato Figlio di Dio.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36 </w:t>
      </w:r>
      <w:r w:rsidRPr="00E077C0">
        <w:rPr>
          <w:rFonts w:asciiTheme="minorHAnsi" w:eastAsia="Geneva *" w:hAnsiTheme="minorHAnsi" w:cs="Geneva *"/>
          <w:lang w:eastAsia="it-IT"/>
        </w:rPr>
        <w:t xml:space="preserve">Vedi: anche Elisabetta, tua parente, nella sua vecchiaia, ha concepito un figlio e questo è il sesto mese per lei, che tutti dicevano sterile: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37 </w:t>
      </w:r>
      <w:r w:rsidRPr="00E077C0">
        <w:rPr>
          <w:rFonts w:asciiTheme="minorHAnsi" w:eastAsia="Geneva *" w:hAnsiTheme="minorHAnsi" w:cs="Geneva *"/>
          <w:lang w:eastAsia="it-IT"/>
        </w:rPr>
        <w:t xml:space="preserve">nulla è impossibile a Dio ”.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38 </w:t>
      </w:r>
      <w:r w:rsidRPr="00E077C0">
        <w:rPr>
          <w:rFonts w:asciiTheme="minorHAnsi" w:eastAsia="Geneva *" w:hAnsiTheme="minorHAnsi" w:cs="Geneva *"/>
          <w:lang w:eastAsia="it-IT"/>
        </w:rPr>
        <w:t xml:space="preserve">Allora Maria disse: “Eccomi, sono la serva del Signore, avvenga di me quello che hai detto”. E l’angelo partì da lei.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39 </w:t>
      </w:r>
      <w:r w:rsidRPr="00E077C0">
        <w:rPr>
          <w:rFonts w:asciiTheme="minorHAnsi" w:eastAsia="Geneva *" w:hAnsiTheme="minorHAnsi" w:cs="Geneva *"/>
          <w:lang w:eastAsia="it-IT"/>
        </w:rPr>
        <w:t xml:space="preserve">In quei giorni Maria si mise in viaggio verso la montagna e raggiunse in fretta una città di Giuda. </w:t>
      </w:r>
    </w:p>
    <w:p w:rsidR="00A92F32" w:rsidRPr="00E077C0" w:rsidRDefault="00A92F32" w:rsidP="00BC69A0">
      <w:pPr>
        <w:spacing w:after="0"/>
        <w:jc w:val="both"/>
        <w:rPr>
          <w:rFonts w:asciiTheme="minorHAnsi" w:hAnsiTheme="minorHAnsi"/>
          <w:color w:val="595959" w:themeColor="text1" w:themeTint="A6"/>
          <w:sz w:val="24"/>
          <w:szCs w:val="24"/>
        </w:rPr>
      </w:pPr>
    </w:p>
    <w:p w:rsidR="00E077C0" w:rsidRPr="00E077C0" w:rsidRDefault="00E077C0" w:rsidP="00E077C0">
      <w:pPr>
        <w:ind w:left="300" w:right="300"/>
        <w:jc w:val="both"/>
        <w:rPr>
          <w:rFonts w:asciiTheme="minorHAnsi" w:hAnsiTheme="minorHAnsi"/>
          <w:sz w:val="24"/>
          <w:szCs w:val="24"/>
        </w:rPr>
      </w:pPr>
      <w:r w:rsidRPr="00E077C0">
        <w:rPr>
          <w:rFonts w:asciiTheme="minorHAnsi" w:hAnsiTheme="minorHAnsi"/>
          <w:b/>
          <w:sz w:val="24"/>
          <w:szCs w:val="24"/>
        </w:rPr>
        <w:t>L2</w:t>
      </w:r>
      <w:r w:rsidRPr="00E077C0">
        <w:rPr>
          <w:rFonts w:asciiTheme="minorHAnsi" w:hAnsiTheme="minorHAnsi"/>
          <w:sz w:val="24"/>
          <w:szCs w:val="24"/>
        </w:rPr>
        <w:t xml:space="preserve"> (Mt 1, 18-25)</w:t>
      </w:r>
    </w:p>
    <w:p w:rsidR="00E077C0" w:rsidRPr="00E077C0" w:rsidRDefault="00E077C0" w:rsidP="00E077C0">
      <w:pPr>
        <w:spacing w:after="0" w:line="240" w:lineRule="auto"/>
        <w:ind w:left="300" w:right="-1"/>
        <w:jc w:val="both"/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</w:pP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18 </w:t>
      </w:r>
      <w:r w:rsidRPr="00E077C0">
        <w:rPr>
          <w:rFonts w:asciiTheme="minorHAnsi" w:eastAsia="Geneva *" w:hAnsiTheme="minorHAnsi" w:cs="Geneva *"/>
          <w:lang w:eastAsia="it-IT"/>
        </w:rPr>
        <w:t xml:space="preserve">Ecco come avvenne la nascita di Gesù Cristo: sua madre Maria, essendo promessa sposa di Giuseppe, prima che andassero a vivere insieme si trovò incinta per opera dello Spirito Santo.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19 </w:t>
      </w:r>
      <w:r w:rsidRPr="00E077C0">
        <w:rPr>
          <w:rFonts w:asciiTheme="minorHAnsi" w:eastAsia="Geneva *" w:hAnsiTheme="minorHAnsi" w:cs="Geneva *"/>
          <w:lang w:eastAsia="it-IT"/>
        </w:rPr>
        <w:t xml:space="preserve">Giuseppe suo sposo, che era giusto e non voleva ripudiarla, decise di licenziarla in segreto.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20 </w:t>
      </w:r>
      <w:r w:rsidRPr="00E077C0">
        <w:rPr>
          <w:rFonts w:asciiTheme="minorHAnsi" w:eastAsia="Geneva *" w:hAnsiTheme="minorHAnsi" w:cs="Geneva *"/>
          <w:lang w:eastAsia="it-IT"/>
        </w:rPr>
        <w:t xml:space="preserve">Mentre però stava pensando a queste cose, ecco che gli apparve in sogno un angelo del Signore e gli disse: “Giuseppe, figlio di Davide, non temere di prendere con te Maria, tua sposa, perché quel che è generato in lei viene dallo Spirito Santo.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21 </w:t>
      </w:r>
      <w:r w:rsidRPr="00E077C0">
        <w:rPr>
          <w:rFonts w:asciiTheme="minorHAnsi" w:eastAsia="Geneva *" w:hAnsiTheme="minorHAnsi" w:cs="Geneva *"/>
          <w:lang w:eastAsia="it-IT"/>
        </w:rPr>
        <w:t xml:space="preserve">Essa partorirà un figlio e tu lo chiamerai Gesù: egli infatti salverà il suo popolo dai suoi peccati”. </w:t>
      </w:r>
    </w:p>
    <w:p w:rsidR="00E077C0" w:rsidRPr="00E077C0" w:rsidRDefault="00E077C0" w:rsidP="00E077C0">
      <w:pPr>
        <w:autoSpaceDE w:val="0"/>
        <w:autoSpaceDN w:val="0"/>
        <w:adjustRightInd w:val="0"/>
        <w:spacing w:after="0" w:line="240" w:lineRule="auto"/>
        <w:ind w:left="300" w:right="-1"/>
        <w:jc w:val="both"/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</w:pP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22 </w:t>
      </w:r>
      <w:r w:rsidRPr="00E077C0">
        <w:rPr>
          <w:rFonts w:asciiTheme="minorHAnsi" w:eastAsia="Geneva *" w:hAnsiTheme="minorHAnsi" w:cs="Geneva *"/>
          <w:lang w:eastAsia="it-IT"/>
        </w:rPr>
        <w:t xml:space="preserve">Tutto questo avvenne perché si adempisse ciò che era stato detto dal Signore per mezzo del profeta: </w:t>
      </w:r>
    </w:p>
    <w:p w:rsidR="00E077C0" w:rsidRPr="00E077C0" w:rsidRDefault="00E077C0" w:rsidP="00E077C0">
      <w:pPr>
        <w:autoSpaceDE w:val="0"/>
        <w:autoSpaceDN w:val="0"/>
        <w:adjustRightInd w:val="0"/>
        <w:spacing w:after="0" w:line="240" w:lineRule="auto"/>
        <w:ind w:left="300" w:right="300"/>
        <w:jc w:val="both"/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</w:pPr>
      <w:r w:rsidRPr="00E077C0"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  <w:tab/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23 </w:t>
      </w:r>
      <w:r w:rsidRPr="00E077C0">
        <w:rPr>
          <w:rFonts w:asciiTheme="minorHAnsi" w:eastAsia="Geneva *" w:hAnsiTheme="minorHAnsi" w:cs="Geneva *"/>
          <w:lang w:eastAsia="it-IT"/>
        </w:rPr>
        <w:t xml:space="preserve">Ecco, la vergine concepirà e partorirà un figlio </w:t>
      </w:r>
    </w:p>
    <w:p w:rsidR="00E077C0" w:rsidRPr="00E077C0" w:rsidRDefault="00E077C0" w:rsidP="00E077C0">
      <w:pPr>
        <w:autoSpaceDE w:val="0"/>
        <w:autoSpaceDN w:val="0"/>
        <w:adjustRightInd w:val="0"/>
        <w:spacing w:after="0" w:line="240" w:lineRule="auto"/>
        <w:ind w:left="300" w:right="300"/>
        <w:jc w:val="both"/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</w:pPr>
      <w:r w:rsidRPr="00E077C0">
        <w:rPr>
          <w:rFonts w:asciiTheme="minorHAnsi" w:eastAsia="Geneva *" w:hAnsiTheme="minorHAnsi" w:cs="Geneva *"/>
          <w:color w:val="008080"/>
          <w:sz w:val="24"/>
          <w:szCs w:val="24"/>
          <w:lang w:eastAsia="it-IT"/>
        </w:rPr>
        <w:tab/>
      </w:r>
      <w:r w:rsidRPr="00E077C0">
        <w:rPr>
          <w:rFonts w:asciiTheme="minorHAnsi" w:eastAsia="Geneva *" w:hAnsiTheme="minorHAnsi" w:cs="Geneva *"/>
          <w:lang w:eastAsia="it-IT"/>
        </w:rPr>
        <w:t xml:space="preserve"> che sarà chiamato Emmanuele, </w:t>
      </w:r>
    </w:p>
    <w:p w:rsidR="00E077C0" w:rsidRPr="00E077C0" w:rsidRDefault="00E077C0" w:rsidP="00E077C0">
      <w:pPr>
        <w:tabs>
          <w:tab w:val="left" w:pos="9638"/>
        </w:tabs>
        <w:autoSpaceDE w:val="0"/>
        <w:autoSpaceDN w:val="0"/>
        <w:adjustRightInd w:val="0"/>
        <w:spacing w:after="0" w:line="240" w:lineRule="auto"/>
        <w:ind w:left="300" w:right="-1"/>
        <w:jc w:val="both"/>
        <w:rPr>
          <w:rFonts w:asciiTheme="minorHAnsi" w:eastAsia="Geneva *" w:hAnsiTheme="minorHAnsi" w:cs="Geneva *"/>
          <w:lang w:eastAsia="it-IT"/>
        </w:rPr>
      </w:pPr>
      <w:r w:rsidRPr="00E077C0">
        <w:rPr>
          <w:rFonts w:asciiTheme="minorHAnsi" w:eastAsia="Geneva *" w:hAnsiTheme="minorHAnsi" w:cs="Geneva *"/>
          <w:lang w:eastAsia="it-IT"/>
        </w:rPr>
        <w:t xml:space="preserve">che significa Dio con noi.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24 </w:t>
      </w:r>
      <w:r w:rsidRPr="00E077C0">
        <w:rPr>
          <w:rFonts w:asciiTheme="minorHAnsi" w:eastAsia="Geneva *" w:hAnsiTheme="minorHAnsi" w:cs="Geneva *"/>
          <w:lang w:eastAsia="it-IT"/>
        </w:rPr>
        <w:t xml:space="preserve">Destatosi dal sonno, Giuseppe fece come gli aveva ordinato l’angelo del Signore e prese con sé la sua sposa, </w:t>
      </w:r>
      <w:r w:rsidRPr="00E077C0">
        <w:rPr>
          <w:rFonts w:asciiTheme="minorHAnsi" w:eastAsia="Geneva *" w:hAnsiTheme="minorHAnsi" w:cs="Geneva *"/>
          <w:position w:val="6"/>
          <w:sz w:val="14"/>
          <w:szCs w:val="14"/>
          <w:lang w:eastAsia="it-IT"/>
        </w:rPr>
        <w:t xml:space="preserve">25 </w:t>
      </w:r>
      <w:r w:rsidRPr="00E077C0">
        <w:rPr>
          <w:rFonts w:asciiTheme="minorHAnsi" w:eastAsia="Geneva *" w:hAnsiTheme="minorHAnsi" w:cs="Geneva *"/>
          <w:lang w:eastAsia="it-IT"/>
        </w:rPr>
        <w:t xml:space="preserve">la quale, senza che egli la conoscesse, partorì un figlio, che egli chiamò Gesù. </w:t>
      </w:r>
    </w:p>
    <w:p w:rsidR="00B83FA1" w:rsidRDefault="00B83FA1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C. Il segreto di Nazareth trova le sue premesse nelle due case, di Maria e di Giuseppe, in ciò che ciascuno dei due vive e in come vive, nel modo con cui quella giovane donna, Maria, e quel giovane uomo, Giuseppe, si pongono di fronte alla vita, di fronte a Dio.</w:t>
      </w: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Guardiamo in quelle due case, in due momenti particolari, rivelatori di chi è Dio e di chi siamo noi.</w:t>
      </w: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077C0" w:rsidRDefault="00E077C0" w:rsidP="00BC69A0">
      <w:pPr>
        <w:spacing w:after="0"/>
        <w:jc w:val="both"/>
        <w:rPr>
          <w:rFonts w:asciiTheme="minorHAnsi" w:hAnsiTheme="minorHAnsi"/>
          <w:color w:val="595959" w:themeColor="text1" w:themeTint="A6"/>
          <w:sz w:val="24"/>
          <w:szCs w:val="24"/>
        </w:rPr>
      </w:pPr>
      <w:r>
        <w:rPr>
          <w:rFonts w:asciiTheme="minorHAnsi" w:hAnsiTheme="minorHAnsi"/>
          <w:color w:val="595959" w:themeColor="text1" w:themeTint="A6"/>
          <w:sz w:val="24"/>
          <w:szCs w:val="24"/>
        </w:rPr>
        <w:t xml:space="preserve">Ci dividiamo in due gruppi, mamme e papà … </w:t>
      </w:r>
      <w:r w:rsidR="008C0557">
        <w:rPr>
          <w:rFonts w:asciiTheme="minorHAnsi" w:hAnsiTheme="minorHAnsi"/>
          <w:color w:val="595959" w:themeColor="text1" w:themeTint="A6"/>
          <w:sz w:val="24"/>
          <w:szCs w:val="24"/>
        </w:rPr>
        <w:t>Le mamme potrebbero approfondire il brano di Lc e i papà quello di Mt</w:t>
      </w:r>
    </w:p>
    <w:p w:rsidR="008C0557" w:rsidRDefault="008C0557" w:rsidP="00BC69A0">
      <w:pPr>
        <w:spacing w:after="0"/>
        <w:jc w:val="both"/>
        <w:rPr>
          <w:rFonts w:asciiTheme="minorHAnsi" w:hAnsiTheme="minorHAnsi"/>
          <w:color w:val="595959" w:themeColor="text1" w:themeTint="A6"/>
          <w:sz w:val="24"/>
          <w:szCs w:val="24"/>
        </w:rPr>
      </w:pPr>
    </w:p>
    <w:p w:rsidR="00E077C0" w:rsidRDefault="00E077C0" w:rsidP="00E07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II momento: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          Meditatio</w:t>
      </w:r>
    </w:p>
    <w:p w:rsidR="00E077C0" w:rsidRDefault="00E077C0" w:rsidP="00E07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Attualizzazione</w:t>
      </w:r>
    </w:p>
    <w:p w:rsidR="00E077C0" w:rsidRDefault="00E077C0" w:rsidP="00E077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Condivisione</w:t>
      </w: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tempo per una rilettura personale</w:t>
      </w:r>
    </w:p>
    <w:p w:rsidR="00E077C0" w:rsidRDefault="00E077C0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spunti di </w:t>
      </w:r>
      <w:r w:rsidR="00D06346">
        <w:rPr>
          <w:rFonts w:asciiTheme="minorHAnsi" w:hAnsiTheme="minorHAnsi"/>
          <w:sz w:val="24"/>
          <w:szCs w:val="24"/>
        </w:rPr>
        <w:t>meditazione: cosa dice il testo in se stesso?</w:t>
      </w:r>
    </w:p>
    <w:p w:rsidR="00D06346" w:rsidRDefault="00D06346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provocazioni : cosa dice il testo a me?</w:t>
      </w:r>
    </w:p>
    <w:p w:rsidR="00324D67" w:rsidRPr="00324D67" w:rsidRDefault="00324D67" w:rsidP="00BC69A0">
      <w:pPr>
        <w:spacing w:after="0"/>
        <w:jc w:val="both"/>
        <w:rPr>
          <w:rFonts w:asciiTheme="minorHAnsi" w:hAnsiTheme="minorHAnsi"/>
          <w:color w:val="7F7F7F" w:themeColor="text1" w:themeTint="80"/>
          <w:sz w:val="24"/>
          <w:szCs w:val="24"/>
        </w:rPr>
      </w:pPr>
      <w:r>
        <w:rPr>
          <w:rFonts w:asciiTheme="minorHAnsi" w:hAnsiTheme="minorHAnsi"/>
          <w:color w:val="7F7F7F" w:themeColor="text1" w:themeTint="80"/>
          <w:sz w:val="24"/>
          <w:szCs w:val="24"/>
        </w:rPr>
        <w:t>Qui occorrerebbe offrire una riflessione sul “come educare all’ascolto” (vedi file nella cartella approfondimenti)</w:t>
      </w:r>
    </w:p>
    <w:p w:rsidR="00D06346" w:rsidRDefault="00D06346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condivisione</w:t>
      </w:r>
    </w:p>
    <w:p w:rsidR="00D06346" w:rsidRDefault="00D06346" w:rsidP="00BC69A0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0557" w:rsidRDefault="008C0557" w:rsidP="008C0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III momento: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          Preghiera finale</w:t>
      </w: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Power point N 2</w:t>
      </w: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0557" w:rsidRDefault="008C0557" w:rsidP="008C0557">
      <w:pPr>
        <w:spacing w:after="0"/>
        <w:jc w:val="both"/>
        <w:rPr>
          <w:rFonts w:asciiTheme="minorHAnsi" w:hAnsiTheme="minorHAnsi"/>
          <w:sz w:val="24"/>
          <w:szCs w:val="24"/>
        </w:rPr>
      </w:pPr>
    </w:p>
    <w:sectPr w:rsidR="008C0557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neva *">
    <w:panose1 w:val="00000000000000000000"/>
    <w:charset w:val="00"/>
    <w:family w:val="auto"/>
    <w:pitch w:val="variable"/>
    <w:sig w:usb0="F7FFAFFF" w:usb1="FBDFFFFF" w:usb2="0000003F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43EA1"/>
    <w:rsid w:val="000F0B59"/>
    <w:rsid w:val="001B1C7D"/>
    <w:rsid w:val="00224562"/>
    <w:rsid w:val="002353F4"/>
    <w:rsid w:val="00313903"/>
    <w:rsid w:val="00324D67"/>
    <w:rsid w:val="00371AED"/>
    <w:rsid w:val="00376257"/>
    <w:rsid w:val="0041784C"/>
    <w:rsid w:val="00453791"/>
    <w:rsid w:val="005D6775"/>
    <w:rsid w:val="00643EA1"/>
    <w:rsid w:val="006A4BA5"/>
    <w:rsid w:val="00702E11"/>
    <w:rsid w:val="007D7448"/>
    <w:rsid w:val="0083112B"/>
    <w:rsid w:val="008C0557"/>
    <w:rsid w:val="00950FC5"/>
    <w:rsid w:val="0096517B"/>
    <w:rsid w:val="00A92F32"/>
    <w:rsid w:val="00AB44A6"/>
    <w:rsid w:val="00B83FA1"/>
    <w:rsid w:val="00BB065A"/>
    <w:rsid w:val="00BC38B0"/>
    <w:rsid w:val="00BC69A0"/>
    <w:rsid w:val="00BD1496"/>
    <w:rsid w:val="00D06346"/>
    <w:rsid w:val="00DB3D9F"/>
    <w:rsid w:val="00E077C0"/>
    <w:rsid w:val="00EB4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17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1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51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51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1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6517B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EB4E88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B4E88"/>
    <w:rPr>
      <w:rFonts w:ascii="Times New Roman" w:hAnsi="Times New Roman"/>
      <w:sz w:val="24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D06346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7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06346"/>
    <w:rPr>
      <w:rFonts w:ascii="Times New Roman" w:eastAsia="Times New Roman" w:hAnsi="Times New Roman"/>
      <w:b/>
      <w:bCs/>
      <w:i/>
      <w:iCs/>
      <w:sz w:val="24"/>
      <w:szCs w:val="27"/>
    </w:rPr>
  </w:style>
  <w:style w:type="character" w:styleId="Enfasicorsivo">
    <w:name w:val="Emphasis"/>
    <w:basedOn w:val="Carpredefinitoparagrafo"/>
    <w:qFormat/>
    <w:rsid w:val="00D06346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8311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9</cp:revision>
  <dcterms:created xsi:type="dcterms:W3CDTF">2011-12-16T09:57:00Z</dcterms:created>
  <dcterms:modified xsi:type="dcterms:W3CDTF">2013-08-14T09:50:00Z</dcterms:modified>
</cp:coreProperties>
</file>