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087" w:rsidRDefault="00B75097">
      <w:pPr>
        <w:pStyle w:val="Corpo"/>
      </w:pPr>
      <w:r>
        <w:pict>
          <v:rect id="_x0000_s1027" style="position:absolute;margin-left:25.5pt;margin-top:129.15pt;width:523pt;height:691.7pt;z-index:251660288;visibility:visible;mso-wrap-distance-left:12pt;mso-wrap-distance-top:12pt;mso-wrap-distance-right:12pt;mso-wrap-distance-bottom:12pt;mso-position-horizontal-relative:page;mso-position-vertical-relative:page" filled="f" stroked="f" strokeweight="1pt">
            <v:stroke miterlimit="4"/>
            <v:textbox>
              <w:txbxContent>
                <w:p w:rsidR="00797087" w:rsidRPr="00FE01CA" w:rsidRDefault="00DB22A3">
                  <w:pPr>
                    <w:pStyle w:val="Intestazione4"/>
                    <w:jc w:val="both"/>
                    <w:rPr>
                      <w:rFonts w:ascii="Times New Roman" w:eastAsia="Times Roman" w:hAnsi="Times New Roman" w:cs="Times New Roman"/>
                    </w:rPr>
                  </w:pPr>
                  <w:r w:rsidRPr="00FE01CA">
                    <w:rPr>
                      <w:rFonts w:ascii="Times New Roman" w:hAnsi="Times New Roman" w:cs="Times New Roman"/>
                    </w:rPr>
                    <w:t>Segni, non miracoli</w:t>
                  </w:r>
                </w:p>
                <w:p w:rsidR="00FE01CA" w:rsidRDefault="00DB22A3">
                  <w:pPr>
                    <w:pStyle w:val="Modulovuo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</w:rPr>
                    <w:t>Il brano del Vangelo di questa domenica segue immediatamente il primo segno di Gesù a Cana di Galilea (2,1-12). A Cana Gesù fece il suo primo segno (2,11), qui i Giudei chiedono un segno (v. 18), ma poi non accettano il segno dato</w:t>
                  </w:r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loro da Gesù (2, 20).</w:t>
                  </w:r>
                </w:p>
                <w:p w:rsidR="00797087" w:rsidRPr="00FE01CA" w:rsidRDefault="00DB22A3">
                  <w:pPr>
                    <w:pStyle w:val="Modulovuoto"/>
                    <w:spacing w:after="240"/>
                    <w:jc w:val="both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</w:rPr>
                    <w:t>Le guarigioni e le altre azione taumaturghe di Gesù che i vangeli sinottici (Marco, Matteo e Luca) chiamano miracoli o prodigi, Giovanni li chiama segni. In quanto segni essi indicano qualcosa che va al di l</w:t>
                  </w:r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à </w:t>
                  </w:r>
                  <w:proofErr w:type="spellStart"/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</w:rPr>
                    <w:t>dell</w:t>
                  </w:r>
                  <w:proofErr w:type="spellEnd"/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’</w:t>
                  </w:r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</w:rPr>
                    <w:t>azione che si vede.</w:t>
                  </w:r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Essi rivelano il mistero di Gesù. Così ad esempio la guarigione del cieco nato rivela Gesù quale luce del mondo (</w:t>
                  </w:r>
                  <w:proofErr w:type="spellStart"/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</w:rPr>
                    <w:t>Gv</w:t>
                  </w:r>
                  <w:proofErr w:type="spellEnd"/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8,12; 9,1-41), la risurrezione di Lazzaro rivela che Gesù è la risurrezione e la vita (vedi </w:t>
                  </w:r>
                  <w:proofErr w:type="spellStart"/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</w:rPr>
                    <w:t>Gv</w:t>
                  </w:r>
                  <w:proofErr w:type="spellEnd"/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11,1-45). Nel brano di oggi "i Giudei" chied</w:t>
                  </w:r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ono un segno nel senso di una prova che autenticherebbe le parole e le azioni di Gesù. Ma nel quarto vangelo Gesù non opera segni come prove che garantiscono la fede. Una fede basata sui segni non è </w:t>
                  </w:r>
                  <w:proofErr w:type="spellStart"/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</w:rPr>
                    <w:t>sufficiente.Il</w:t>
                  </w:r>
                  <w:proofErr w:type="spellEnd"/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vangelo di Giovanni ci chiede di andare ol</w:t>
                  </w:r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</w:rPr>
                    <w:t>tre i segni, di non fermarci al meraviglioso, ma di cogliere il significato più profondo di rivelazione che i segni vogliono indicare.</w:t>
                  </w:r>
                </w:p>
                <w:p w:rsidR="00797087" w:rsidRPr="00FE01CA" w:rsidRDefault="00797087">
                  <w:pPr>
                    <w:pStyle w:val="Modulovuoto"/>
                    <w:jc w:val="both"/>
                    <w:rPr>
                      <w:rFonts w:ascii="Times New Roman" w:eastAsia="Helvetica Neue" w:hAnsi="Times New Roman" w:cs="Times New Roman"/>
                      <w:color w:val="CF5B1F"/>
                      <w:sz w:val="24"/>
                      <w:szCs w:val="24"/>
                    </w:rPr>
                  </w:pPr>
                </w:p>
                <w:p w:rsidR="00797087" w:rsidRPr="00FE01CA" w:rsidRDefault="00DB22A3">
                  <w:pPr>
                    <w:pStyle w:val="Intestazione4"/>
                    <w:jc w:val="both"/>
                    <w:rPr>
                      <w:rFonts w:ascii="Times New Roman" w:hAnsi="Times New Roman" w:cs="Times New Roman"/>
                    </w:rPr>
                  </w:pPr>
                  <w:r w:rsidRPr="00FE01CA">
                    <w:rPr>
                      <w:rFonts w:ascii="Times New Roman" w:hAnsi="Times New Roman" w:cs="Times New Roman"/>
                    </w:rPr>
                    <w:t>Il tempio di Gerusalemme</w:t>
                  </w:r>
                </w:p>
                <w:p w:rsidR="00797087" w:rsidRPr="00FE01CA" w:rsidRDefault="00DB22A3" w:rsidP="00FE01CA">
                  <w:pPr>
                    <w:pStyle w:val="Modulovuoto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</w:rPr>
                    <w:t>Il tempio di Gerusalemme era il luogo della presenza di Dio in mezzo al suo popolo. Eppure i pr</w:t>
                  </w:r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ofeti hanno insistito che non basta accedere al tempio e offrirvi sacrifici per essere graditi a Dio (vedi </w:t>
                  </w:r>
                  <w:proofErr w:type="spellStart"/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</w:rPr>
                    <w:t>Is</w:t>
                  </w:r>
                  <w:proofErr w:type="spellEnd"/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1,10-17; </w:t>
                  </w:r>
                  <w:proofErr w:type="spellStart"/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</w:rPr>
                    <w:t>Ger</w:t>
                  </w:r>
                  <w:proofErr w:type="spellEnd"/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7,1-28; Am 4,4-5; 5,21-27). Dio richiede l</w:t>
                  </w:r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’</w:t>
                  </w:r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</w:rPr>
                    <w:t>obbedienza e una vita moralmente retta e giusta. Se il culto esteriore non esprime tale at</w:t>
                  </w:r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teggiamento vitale è vuoto (vedi 1 Sam 15,22). Il luogo della presenza di Dio è il corpo glorificato di Gesù (vedi </w:t>
                  </w:r>
                  <w:proofErr w:type="spellStart"/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</w:rPr>
                    <w:t>Gv</w:t>
                  </w:r>
                  <w:proofErr w:type="spellEnd"/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1,51; 4,23).</w:t>
                  </w:r>
                </w:p>
                <w:p w:rsidR="00797087" w:rsidRPr="00FE01CA" w:rsidRDefault="00DB22A3" w:rsidP="00FE01CA">
                  <w:pPr>
                    <w:pStyle w:val="Modulovuoto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>Ges</w:t>
                  </w:r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</w:rPr>
                    <w:t>ù afferma che il tempio di Gerusalemme è la ‘casa di Dio, suo Padre</w:t>
                  </w:r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’</w:t>
                  </w:r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 w:rsidRPr="00FE01CA">
                    <w:rPr>
                      <w:rFonts w:ascii="Times New Roman" w:eastAsia="Helvetica Neue" w:hAnsi="Times New Roman" w:cs="Times New Roman"/>
                      <w:sz w:val="24"/>
                      <w:szCs w:val="24"/>
                    </w:rPr>
                    <w:br/>
                  </w:r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</w:rPr>
                    <w:t>Noi, qui-oggi, chiediamo a Gesù: “Ma, tu dove abiti?</w:t>
                  </w:r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” o, meglio: “Dove possiamo incontrarti?”.</w:t>
                  </w:r>
                </w:p>
                <w:p w:rsidR="00797087" w:rsidRPr="00FE01CA" w:rsidRDefault="00797087">
                  <w:pPr>
                    <w:pStyle w:val="Modulovuoto"/>
                    <w:spacing w:after="240"/>
                    <w:rPr>
                      <w:rFonts w:ascii="Times New Roman" w:eastAsia="Gill Sans" w:hAnsi="Times New Roman" w:cs="Times New Roman"/>
                    </w:rPr>
                  </w:pPr>
                </w:p>
                <w:p w:rsidR="00797087" w:rsidRPr="00FE01CA" w:rsidRDefault="00DB22A3">
                  <w:pPr>
                    <w:pStyle w:val="Intestazione4"/>
                    <w:jc w:val="both"/>
                    <w:rPr>
                      <w:rFonts w:ascii="Times New Roman" w:hAnsi="Times New Roman" w:cs="Times New Roman"/>
                    </w:rPr>
                  </w:pPr>
                  <w:r w:rsidRPr="00FE01CA">
                    <w:rPr>
                      <w:rFonts w:ascii="Times New Roman" w:hAnsi="Times New Roman" w:cs="Times New Roman"/>
                    </w:rPr>
                    <w:t>Gesù nuove tempio</w:t>
                  </w:r>
                </w:p>
                <w:p w:rsidR="00797087" w:rsidRPr="00FE01CA" w:rsidRDefault="00DB22A3" w:rsidP="00FE01CA">
                  <w:pPr>
                    <w:pStyle w:val="Modulovuoto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>Dio</w:t>
                  </w:r>
                  <w:proofErr w:type="spellEnd"/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 xml:space="preserve">, </w:t>
                  </w:r>
                  <w:proofErr w:type="spellStart"/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>presente</w:t>
                  </w:r>
                  <w:proofErr w:type="spellEnd"/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 xml:space="preserve"> in Ges</w:t>
                  </w:r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</w:rPr>
                    <w:t>ù, abita:</w:t>
                  </w:r>
                </w:p>
                <w:p w:rsidR="00797087" w:rsidRPr="00FE01CA" w:rsidRDefault="00DB22A3" w:rsidP="00FE01CA">
                  <w:pPr>
                    <w:pStyle w:val="Modulovuoto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• nella Chiesa, cioè nel tempio-casa di preghiera, casa del Padre, vera ‘tenda della dimora o </w:t>
                  </w:r>
                  <w:proofErr w:type="spellStart"/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</w:rPr>
                    <w:t>dell</w:t>
                  </w:r>
                  <w:proofErr w:type="spellEnd"/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’</w:t>
                  </w:r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  <w:lang w:val="pt-PT"/>
                    </w:rPr>
                    <w:t>incontro</w:t>
                  </w:r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’ </w:t>
                  </w:r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  <w:lang w:val="es-ES_tradnl"/>
                    </w:rPr>
                    <w:t>(cfr. Es 25,26);</w:t>
                  </w:r>
                </w:p>
                <w:p w:rsidR="00797087" w:rsidRPr="00FE01CA" w:rsidRDefault="00DB22A3" w:rsidP="00FE01CA">
                  <w:pPr>
                    <w:pStyle w:val="Modulovuoto"/>
                    <w:numPr>
                      <w:ilvl w:val="0"/>
                      <w:numId w:val="2"/>
                    </w:numPr>
                    <w:rPr>
                      <w:rFonts w:ascii="Times New Roman" w:eastAsia="Helvetica Neue" w:hAnsi="Times New Roman" w:cs="Times New Roman"/>
                      <w:position w:val="-2"/>
                      <w:sz w:val="24"/>
                      <w:szCs w:val="24"/>
                    </w:rPr>
                  </w:pPr>
                  <w:proofErr w:type="spellStart"/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</w:rPr>
                    <w:t>nell</w:t>
                  </w:r>
                  <w:proofErr w:type="spellEnd"/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’</w:t>
                  </w:r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</w:rPr>
                    <w:t>Assemblea Liturgica o Eucaristica</w:t>
                  </w:r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dove ci viene dato in cibo il ‘Corpo del Signore</w:t>
                  </w:r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’</w:t>
                  </w:r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; • nel nostro cuore, dove dimora con il Padre e lo Spirito Santo (cfr. </w:t>
                  </w:r>
                  <w:proofErr w:type="spellStart"/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</w:rPr>
                    <w:t>Gv</w:t>
                  </w:r>
                  <w:proofErr w:type="spellEnd"/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14,23);</w:t>
                  </w:r>
                  <w:r w:rsidRPr="00FE01CA">
                    <w:rPr>
                      <w:rFonts w:ascii="Times New Roman" w:eastAsia="Helvetica Neue" w:hAnsi="Times New Roman" w:cs="Times New Roman"/>
                      <w:sz w:val="24"/>
                      <w:szCs w:val="24"/>
                    </w:rPr>
                    <w:br/>
                    <w:t xml:space="preserve">• </w:t>
                  </w:r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</w:rPr>
                    <w:t>nei nostri fratelli ammalati, poveri, carcerati... (cfr. Mt 25);</w:t>
                  </w:r>
                  <w:r w:rsidRPr="00FE01CA">
                    <w:rPr>
                      <w:rFonts w:ascii="Times New Roman" w:eastAsia="Helvetica Neue" w:hAnsi="Times New Roman" w:cs="Times New Roman"/>
                      <w:sz w:val="24"/>
                      <w:szCs w:val="24"/>
                    </w:rPr>
                    <w:br/>
                    <w:t xml:space="preserve">• </w:t>
                  </w:r>
                  <w:proofErr w:type="spellStart"/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</w:rPr>
                    <w:t>nell</w:t>
                  </w:r>
                  <w:proofErr w:type="spellEnd"/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>’</w:t>
                  </w:r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universo: lui, Dio, ne è </w:t>
                  </w:r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il creatore; tutto viene da lui, tutto vive per lui, va a lui. </w:t>
                  </w:r>
                </w:p>
                <w:p w:rsidR="00797087" w:rsidRPr="00FE01CA" w:rsidRDefault="00DB22A3" w:rsidP="00FE01CA">
                  <w:pPr>
                    <w:pStyle w:val="Modulovuoto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</w:rPr>
                    <w:t>Come incontrare Dio nostro Padre?</w:t>
                  </w:r>
                </w:p>
                <w:p w:rsidR="00797087" w:rsidRPr="00FE01CA" w:rsidRDefault="00DB22A3" w:rsidP="00FE01CA">
                  <w:pPr>
                    <w:pStyle w:val="Modulovuoto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Ci risponde ancora la Parola rivelata: Dio lo si può incontrare in Gesù presente nella sua Chiesa. È lui la via, la </w:t>
                  </w:r>
                  <w:proofErr w:type="spellStart"/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</w:rPr>
                    <w:t>verit</w:t>
                  </w:r>
                  <w:proofErr w:type="spellEnd"/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  <w:lang w:val="fr-FR"/>
                    </w:rPr>
                    <w:t xml:space="preserve">à </w:t>
                  </w:r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</w:rPr>
                    <w:t>e la vita.</w:t>
                  </w:r>
                </w:p>
                <w:p w:rsidR="00797087" w:rsidRPr="00FE01CA" w:rsidRDefault="00DB22A3" w:rsidP="00FE01CA">
                  <w:pPr>
                    <w:pStyle w:val="Modulovuoto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</w:rPr>
                    <w:t>La Chiesa, con la Parola</w:t>
                  </w:r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e con i Sacramenti, c</w:t>
                  </w:r>
                  <w:r w:rsidRPr="00FE01CA">
                    <w:rPr>
                      <w:rFonts w:ascii="Times New Roman" w:hAnsi="Times New Roman" w:cs="Times New Roman"/>
                      <w:sz w:val="30"/>
                      <w:szCs w:val="30"/>
                    </w:rPr>
                    <w:t>i</w:t>
                  </w:r>
                  <w:r w:rsidRPr="00FE01C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mette nel cuore di Dio stesso, Dio Padre e Figlio e Spirito Santo. Mistero incomprensibile di amore.</w:t>
                  </w:r>
                </w:p>
                <w:p w:rsidR="00797087" w:rsidRPr="00FE01CA" w:rsidRDefault="00797087">
                  <w:pPr>
                    <w:pStyle w:val="Modulovuoto"/>
                    <w:spacing w:after="240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</w:p>
                <w:p w:rsidR="00797087" w:rsidRPr="00FE01CA" w:rsidRDefault="00797087">
                  <w:pPr>
                    <w:pStyle w:val="Modulovuoto"/>
                    <w:spacing w:after="240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</w:p>
                <w:p w:rsidR="00797087" w:rsidRPr="00FE01CA" w:rsidRDefault="00797087">
                  <w:pPr>
                    <w:pStyle w:val="Modulovuoto"/>
                    <w:spacing w:after="240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</w:p>
                <w:p w:rsidR="00797087" w:rsidRPr="00FE01CA" w:rsidRDefault="00797087">
                  <w:pPr>
                    <w:pStyle w:val="Modulovuoto"/>
                    <w:spacing w:after="240"/>
                    <w:rPr>
                      <w:rFonts w:ascii="Times New Roman" w:eastAsia="Times Roman" w:hAnsi="Times New Roman" w:cs="Times New Roman"/>
                      <w:sz w:val="24"/>
                      <w:szCs w:val="24"/>
                    </w:rPr>
                  </w:pPr>
                </w:p>
                <w:p w:rsidR="00797087" w:rsidRDefault="00797087">
                  <w:pPr>
                    <w:pStyle w:val="Modulovuoto"/>
                    <w:spacing w:after="240"/>
                    <w:rPr>
                      <w:rFonts w:ascii="Gill Sans" w:eastAsia="Gill Sans" w:hAnsi="Gill Sans" w:cs="Gill Sans"/>
                      <w:i/>
                      <w:iCs/>
                      <w:sz w:val="32"/>
                      <w:szCs w:val="32"/>
                    </w:rPr>
                  </w:pPr>
                </w:p>
                <w:p w:rsidR="00797087" w:rsidRDefault="00797087">
                  <w:pPr>
                    <w:pStyle w:val="CorpoA"/>
                    <w:tabs>
                      <w:tab w:val="left" w:pos="360"/>
                    </w:tabs>
                    <w:spacing w:after="100" w:line="312" w:lineRule="auto"/>
                    <w:jc w:val="both"/>
                    <w:rPr>
                      <w:rFonts w:ascii="Gill Sans" w:eastAsia="Gill Sans" w:hAnsi="Gill Sans" w:cs="Gill Sans"/>
                    </w:rPr>
                  </w:pPr>
                </w:p>
                <w:p w:rsidR="00797087" w:rsidRDefault="00797087">
                  <w:pPr>
                    <w:pStyle w:val="CorpoA"/>
                    <w:tabs>
                      <w:tab w:val="left" w:pos="360"/>
                    </w:tabs>
                    <w:spacing w:after="100" w:line="312" w:lineRule="auto"/>
                    <w:jc w:val="both"/>
                  </w:pPr>
                </w:p>
              </w:txbxContent>
            </v:textbox>
            <w10:wrap anchorx="page" anchory="page"/>
          </v:rect>
        </w:pict>
      </w:r>
      <w:r>
        <w:pict>
          <v:roundrect id="_x0000_s1029" style="position:absolute;margin-left:165pt;margin-top:32.25pt;width:242pt;height:23.95pt;z-index:251662336;visibility:visible;mso-wrap-distance-left:12pt;mso-wrap-distance-top:12pt;mso-wrap-distance-right:12pt;mso-wrap-distance-bottom:12pt;mso-position-horizontal-relative:page;mso-position-vertical-relative:page" arcsize="13107f" filled="f" strokecolor="#53585f" strokeweight="1pt">
            <v:stroke opacity="46531f" miterlimit="4" joinstyle="miter"/>
            <v:textbox>
              <w:txbxContent>
                <w:p w:rsidR="00797087" w:rsidRDefault="00DB22A3">
                  <w:pPr>
                    <w:pStyle w:val="Modulovuoto"/>
                    <w:jc w:val="center"/>
                  </w:pP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Scheda per l</w:t>
                  </w:r>
                  <w:r>
                    <w:rPr>
                      <w:rFonts w:hAnsi="Helvetica Light"/>
                      <w:b/>
                      <w:b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animatore</w:t>
                  </w:r>
                </w:p>
              </w:txbxContent>
            </v:textbox>
            <w10:wrap anchorx="page" anchory="page"/>
          </v:roundrect>
        </w:pict>
      </w:r>
      <w:r>
        <w:pict>
          <v:rect id="_x0000_s1028" style="position:absolute;margin-left:42.5pt;margin-top:58pt;width:489pt;height:56.9pt;z-index:251661312;visibility:visible;mso-wrap-distance-left:12pt;mso-wrap-distance-top:12pt;mso-wrap-distance-right:12pt;mso-wrap-distance-bottom:12pt;mso-position-horizontal-relative:page;mso-position-vertical-relative:page" filled="f" strokecolor="#53585f" strokeweight="1pt">
            <v:stroke opacity="46531f" miterlimit="4"/>
            <v:textbox>
              <w:txbxContent>
                <w:p w:rsidR="00FE01CA" w:rsidRDefault="00FE01CA" w:rsidP="00FE01CA">
                  <w:pPr>
                    <w:pStyle w:val="Modulovuoto"/>
                    <w:jc w:val="center"/>
                    <w:rPr>
                      <w:rFonts w:ascii="Helvetica Light"/>
                      <w:b/>
                      <w:sz w:val="42"/>
                      <w:szCs w:val="42"/>
                    </w:rPr>
                  </w:pPr>
                  <w:r>
                    <w:rPr>
                      <w:rFonts w:ascii="Helvetica Light"/>
                      <w:b/>
                      <w:sz w:val="42"/>
                      <w:szCs w:val="42"/>
                    </w:rPr>
                    <w:t xml:space="preserve">III DOMENICA </w:t>
                  </w:r>
                  <w:proofErr w:type="spellStart"/>
                  <w:r>
                    <w:rPr>
                      <w:rFonts w:ascii="Helvetica Light"/>
                      <w:b/>
                      <w:sz w:val="42"/>
                      <w:szCs w:val="42"/>
                    </w:rPr>
                    <w:t>DI</w:t>
                  </w:r>
                  <w:proofErr w:type="spellEnd"/>
                  <w:r>
                    <w:rPr>
                      <w:rFonts w:ascii="Helvetica Light"/>
                      <w:b/>
                      <w:sz w:val="42"/>
                      <w:szCs w:val="42"/>
                    </w:rPr>
                    <w:t xml:space="preserve"> QUARESIMA (Anno B) </w:t>
                  </w:r>
                </w:p>
                <w:p w:rsidR="00797087" w:rsidRDefault="00FE01CA">
                  <w:pPr>
                    <w:pStyle w:val="Modulovuoto"/>
                    <w:jc w:val="center"/>
                  </w:pPr>
                  <w:r>
                    <w:rPr>
                      <w:rFonts w:ascii="Helvetica Light"/>
                      <w:sz w:val="36"/>
                      <w:szCs w:val="36"/>
                    </w:rPr>
                    <w:t>-8 Marzo-</w:t>
                  </w:r>
                  <w:r>
                    <w:rPr>
                      <w:rFonts w:ascii="Helvetica Light"/>
                      <w:sz w:val="42"/>
                      <w:szCs w:val="42"/>
                    </w:rPr>
                    <w:t xml:space="preserve"> </w:t>
                  </w:r>
                  <w:r w:rsidR="00DB22A3">
                    <w:rPr>
                      <w:rFonts w:ascii="Cochin"/>
                      <w:sz w:val="30"/>
                      <w:szCs w:val="30"/>
                    </w:rPr>
                    <w:t xml:space="preserve">Vangelo: </w:t>
                  </w:r>
                  <w:proofErr w:type="spellStart"/>
                  <w:r w:rsidR="00DB22A3">
                    <w:rPr>
                      <w:rFonts w:ascii="Cochin"/>
                      <w:sz w:val="30"/>
                      <w:szCs w:val="30"/>
                    </w:rPr>
                    <w:t>Gv</w:t>
                  </w:r>
                  <w:proofErr w:type="spellEnd"/>
                  <w:r>
                    <w:rPr>
                      <w:rFonts w:ascii="Cochin"/>
                      <w:sz w:val="30"/>
                      <w:szCs w:val="30"/>
                    </w:rPr>
                    <w:t xml:space="preserve"> </w:t>
                  </w:r>
                  <w:r w:rsidR="00DB22A3">
                    <w:rPr>
                      <w:rFonts w:ascii="Cochin"/>
                      <w:sz w:val="30"/>
                      <w:szCs w:val="30"/>
                    </w:rPr>
                    <w:t>2,13-25</w:t>
                  </w:r>
                </w:p>
              </w:txbxContent>
            </v:textbox>
            <w10:wrap anchorx="page" anchory="page"/>
          </v:rect>
        </w:pict>
      </w:r>
      <w:r>
        <w:pict>
          <v:rect id="_x0000_s1026" style="position:absolute;margin-left:5pt;margin-top:37pt;width:564pt;height:767pt;z-index:251659264;visibility:visible;mso-wrap-distance-left:12pt;mso-wrap-distance-top:12pt;mso-wrap-distance-right:12pt;mso-wrap-distance-bottom:12pt;mso-position-horizontal-relative:page;mso-position-vertical-relative:page" stroked="f" strokeweight="1pt">
            <v:stroke miterlimit="4"/>
            <w10:wrap anchorx="page" anchory="page"/>
          </v:rect>
        </w:pict>
      </w:r>
      <w:r w:rsidR="00DB22A3">
        <w:br w:type="page"/>
      </w:r>
    </w:p>
    <w:p w:rsidR="00797087" w:rsidRDefault="00B75097">
      <w:r w:rsidRPr="00B75097">
        <w:lastRenderedPageBreak/>
        <w:pict>
          <v:rect id="_x0000_s1030" style="position:absolute;margin-left:24.75pt;margin-top:127.5pt;width:534pt;height:765pt;z-index:251663360;visibility:visible;mso-wrap-distance-left:12pt;mso-wrap-distance-top:12pt;mso-wrap-distance-right:12pt;mso-wrap-distance-bottom:12pt;mso-position-horizontal-relative:page;mso-position-vertical-relative:page" filled="f" stroked="f" strokeweight="1pt">
            <v:stroke miterlimit="4"/>
            <v:textbox>
              <w:txbxContent>
                <w:p w:rsidR="00797087" w:rsidRDefault="00DB22A3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A31400"/>
                      <w:sz w:val="24"/>
                      <w:szCs w:val="24"/>
                    </w:rPr>
                    <w:t>I. Inizio</w:t>
                  </w:r>
                </w:p>
                <w:p w:rsidR="00FE01CA" w:rsidRDefault="00DB22A3">
                  <w:pPr>
                    <w:pStyle w:val="Modulovuoto"/>
                    <w:jc w:val="both"/>
                    <w:rPr>
                      <w:rFonts w:ascii="Times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Canto all</w:t>
                  </w:r>
                  <w:r w:rsidR="00FE01CA"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o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 xml:space="preserve"> Spirito Santo</w:t>
                  </w:r>
                </w:p>
                <w:p w:rsidR="00FE01CA" w:rsidRDefault="00DB22A3">
                  <w:pPr>
                    <w:pStyle w:val="Modulovuoto"/>
                    <w:jc w:val="both"/>
                    <w:rPr>
                      <w:rFonts w:ascii="Times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Orazione iniziale</w:t>
                  </w:r>
                </w:p>
                <w:p w:rsidR="00797087" w:rsidRDefault="00DB22A3">
                  <w:pPr>
                    <w:pStyle w:val="Modulovuoto"/>
                    <w:jc w:val="both"/>
                    <w:rPr>
                      <w:rFonts w:ascii="Times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>Signore Ges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ù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, fammi conoscere chi sei. Fa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sentire al mio cuore la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santit</w:t>
                  </w:r>
                  <w:proofErr w:type="spellEnd"/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che 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è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in te. Fa' che io veda la gloria del tuo volto. Dal tuo essere e dalla tua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 parola, dal tuo agire e dal tuo disegno, fammi derivare la certezza che la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verit</w:t>
                  </w:r>
                  <w:proofErr w:type="spellEnd"/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e l'amore sono a mia portata per salvarmi. Tu sei la via, la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verit</w:t>
                  </w:r>
                  <w:proofErr w:type="spellEnd"/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e la vita. Tu sei il principio della nuova creazione. Dammi il coraggio di osare. Fammi consapevole del m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io bisogno di conversazione, e permetti che con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seriet</w:t>
                  </w:r>
                  <w:proofErr w:type="spellEnd"/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lo compia, nella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realt</w:t>
                  </w:r>
                  <w:proofErr w:type="spellEnd"/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della vita quotidiana. E se mi riconosco, indegno e peccatore, dammi la tua misericordia. Donami la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fedelt</w:t>
                  </w:r>
                  <w:proofErr w:type="spellEnd"/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che persevera e la fiducia che comincia sempre, ogni volta che tutto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 sembra fallire.</w:t>
                  </w:r>
                </w:p>
                <w:p w:rsidR="00FE01CA" w:rsidRDefault="00FE01CA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797087" w:rsidRDefault="00DB22A3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A31400"/>
                      <w:sz w:val="24"/>
                      <w:szCs w:val="24"/>
                    </w:rPr>
                    <w:t>II. In Ascolto</w:t>
                  </w:r>
                </w:p>
                <w:p w:rsidR="00797087" w:rsidRDefault="00DB22A3">
                  <w:pPr>
                    <w:pStyle w:val="Modulovuoto"/>
                    <w:numPr>
                      <w:ilvl w:val="0"/>
                      <w:numId w:val="3"/>
                    </w:numPr>
                    <w:tabs>
                      <w:tab w:val="num" w:pos="180"/>
                    </w:tabs>
                    <w:ind w:left="180" w:hanging="180"/>
                    <w:rPr>
                      <w:rFonts w:ascii="Times Roman" w:eastAsia="Times Roman" w:hAnsi="Times Roman" w:cs="Times Roman"/>
                      <w:b/>
                      <w:bCs/>
                      <w:i/>
                      <w:iCs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 xml:space="preserve">Lettura di </w:t>
                  </w:r>
                  <w:proofErr w:type="spellStart"/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Gv</w:t>
                  </w:r>
                  <w:proofErr w:type="spellEnd"/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 xml:space="preserve"> 2,13-25</w:t>
                  </w:r>
                </w:p>
                <w:p w:rsidR="00797087" w:rsidRDefault="00DB22A3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“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Si avvicinava la Pasqua dei Giudei e Ges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ù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sal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ì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a Gerusalemme. Trov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ò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nel tempio gente</w:t>
                  </w:r>
                  <w:r w:rsidR="00FE01CA"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che vendeva buoi, pecore e colombe e, l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seduti, i cambiamonete. Allora fece una frusta di cordicelle e scacci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ò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tut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ti fuori del tempio, con le pecore e i buoi; gett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ò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a terra il denaro dei cambiamonete e ne rovesci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ò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i banchi, e ai venditori di colombe disse: 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«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Portate via di qui queste cose e non fate della casa del Padre mio un mercato!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»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. I suoi discepoli si ricordarono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 che sta scritto: 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«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Lo zelo per la tua casa mi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divorer</w:t>
                  </w:r>
                  <w:proofErr w:type="spellEnd"/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à»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. Allora i Giudei presero la parola e gli dissero: 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«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Quale segno ci mostri per fare queste cose?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»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. Rispose loro Ges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ù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: 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«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Distruggete questo tempio e in tre giorni lo far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ò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a-DK"/>
                    </w:rPr>
                    <w:t>risorgere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»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. Gli dissero allora i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Giudei: 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«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Questo tempio 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è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stato costruito in quarantasei anni e tu in tre giorni lo farai risorgere?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»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. Ma egli parlava del tempio del suo corpo. Quando poi fu risuscitato dai morti, i suoi discepoli si ricordarono che aveva detto questo, e credettero alla S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crittura e alla parola detta da Ges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ù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.Mentre era a Gerusalemme per la Pasqua, durante la festa, molti, vedendo i segni che egli compiva, credettero nel suo nome. Ma lui, Ges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ù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, non si fidava di loro, perch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é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conosceva tutti e non aveva bisogno che alcuno dess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e testimonianza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sull</w:t>
                  </w:r>
                  <w:proofErr w:type="spellEnd"/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uomo. Egli infatti conosceva quello che c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’è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nell</w:t>
                  </w:r>
                  <w:proofErr w:type="spellEnd"/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uomo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”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.</w:t>
                  </w:r>
                </w:p>
                <w:p w:rsidR="00797087" w:rsidRDefault="00797087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</w:pPr>
                </w:p>
                <w:p w:rsidR="00797087" w:rsidRDefault="00DB22A3">
                  <w:pPr>
                    <w:pStyle w:val="Modulovuoto"/>
                    <w:numPr>
                      <w:ilvl w:val="0"/>
                      <w:numId w:val="4"/>
                    </w:numPr>
                    <w:tabs>
                      <w:tab w:val="num" w:pos="180"/>
                    </w:tabs>
                    <w:ind w:left="180" w:hanging="180"/>
                    <w:rPr>
                      <w:rFonts w:ascii="Times Roman" w:eastAsia="Times Roman" w:hAnsi="Times Roman" w:cs="Times Roman"/>
                      <w:b/>
                      <w:bCs/>
                      <w:i/>
                      <w:iCs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 xml:space="preserve">Breve presentazione del testo da parte </w:t>
                  </w:r>
                  <w:proofErr w:type="spellStart"/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dell</w:t>
                  </w:r>
                  <w:proofErr w:type="spellEnd"/>
                  <w:r>
                    <w:rPr>
                      <w:rFonts w:hAnsi="Times Roman"/>
                      <w:b/>
                      <w:b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animatore</w:t>
                  </w:r>
                </w:p>
                <w:p w:rsidR="00797087" w:rsidRDefault="00DB22A3">
                  <w:pPr>
                    <w:pStyle w:val="Modulovuoto"/>
                    <w:numPr>
                      <w:ilvl w:val="0"/>
                      <w:numId w:val="5"/>
                    </w:numPr>
                    <w:tabs>
                      <w:tab w:val="num" w:pos="180"/>
                    </w:tabs>
                    <w:ind w:left="180" w:hanging="180"/>
                    <w:rPr>
                      <w:rFonts w:ascii="Times Roman" w:eastAsia="Times Roman" w:hAnsi="Times Roman" w:cs="Times Roman"/>
                      <w:b/>
                      <w:bCs/>
                      <w:i/>
                      <w:iCs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Momento di silenzio orante</w:t>
                  </w:r>
                </w:p>
                <w:p w:rsidR="00797087" w:rsidRDefault="00797087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797087" w:rsidRDefault="00DB22A3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A31400"/>
                      <w:sz w:val="24"/>
                      <w:szCs w:val="24"/>
                    </w:rPr>
                    <w:t>III. Condivisione</w:t>
                  </w:r>
                </w:p>
                <w:p w:rsidR="00797087" w:rsidRDefault="00DB22A3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L</w:t>
                  </w:r>
                  <w:r>
                    <w:rPr>
                      <w:rFonts w:hAnsi="Times Roman"/>
                      <w:b/>
                      <w:b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animatore propone tre domande</w:t>
                  </w:r>
                </w:p>
                <w:p w:rsidR="00797087" w:rsidRDefault="00DB22A3" w:rsidP="00FE01CA">
                  <w:pPr>
                    <w:pStyle w:val="Modulovuoto"/>
                    <w:numPr>
                      <w:ilvl w:val="0"/>
                      <w:numId w:val="10"/>
                    </w:numPr>
                    <w:tabs>
                      <w:tab w:val="left" w:pos="720"/>
                    </w:tabs>
                    <w:rPr>
                      <w:rFonts w:ascii="Times New Roman" w:eastAsia="Times New Roman" w:hAnsi="Times New Roman" w:cs="Times New Roman"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  <w:szCs w:val="24"/>
                    </w:rPr>
                    <w:t>Sono capace di affidarmi a Dio completamente</w:t>
                  </w:r>
                  <w:r>
                    <w:rPr>
                      <w:rFonts w:ascii="Times New Roman"/>
                      <w:sz w:val="24"/>
                      <w:szCs w:val="24"/>
                    </w:rPr>
                    <w:t xml:space="preserve"> o chiedo sempre dei segni? Penso che siano indispensabili</w:t>
                  </w:r>
                  <w:r w:rsidR="00FE01CA">
                    <w:rPr>
                      <w:rFonts w:asci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  <w:szCs w:val="24"/>
                    </w:rPr>
                    <w:t xml:space="preserve">per la mia fede? </w:t>
                  </w:r>
                </w:p>
                <w:p w:rsidR="00797087" w:rsidRDefault="00DB22A3" w:rsidP="00FE01CA">
                  <w:pPr>
                    <w:pStyle w:val="Modulovuoto"/>
                    <w:numPr>
                      <w:ilvl w:val="0"/>
                      <w:numId w:val="10"/>
                    </w:numPr>
                    <w:tabs>
                      <w:tab w:val="left" w:pos="720"/>
                    </w:tabs>
                    <w:rPr>
                      <w:rFonts w:ascii="Times New Roman" w:eastAsia="Times New Roman" w:hAnsi="Times New Roman" w:cs="Times New Roman"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  <w:szCs w:val="24"/>
                    </w:rPr>
                    <w:t xml:space="preserve">Dio mi da molti segni della sua presenza nella mia vita. Sono capace di coglierli? Dove mi </w:t>
                  </w:r>
                  <w:r>
                    <w:rPr>
                      <w:rFonts w:hAnsi="Times New Roman"/>
                      <w:sz w:val="24"/>
                      <w:szCs w:val="24"/>
                    </w:rPr>
                    <w:t>è</w:t>
                  </w:r>
                  <w:r>
                    <w:rPr>
                      <w:rFonts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  <w:szCs w:val="24"/>
                    </w:rPr>
                    <w:t>pi</w:t>
                  </w:r>
                  <w:r>
                    <w:rPr>
                      <w:rFonts w:hAnsi="Times New Roman"/>
                      <w:sz w:val="24"/>
                      <w:szCs w:val="24"/>
                    </w:rPr>
                    <w:t>ù</w:t>
                  </w:r>
                  <w:r>
                    <w:rPr>
                      <w:rFonts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  <w:szCs w:val="24"/>
                    </w:rPr>
                    <w:t xml:space="preserve">facile riconoscerlo? </w:t>
                  </w:r>
                </w:p>
                <w:p w:rsidR="00797087" w:rsidRDefault="00797087">
                  <w:pPr>
                    <w:pStyle w:val="Modulovuoto"/>
                    <w:tabs>
                      <w:tab w:val="left" w:pos="220"/>
                      <w:tab w:val="left" w:pos="720"/>
                    </w:tabs>
                    <w:ind w:left="720" w:hanging="720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B943F0" w:rsidRDefault="00DB22A3">
                  <w:pPr>
                    <w:pStyle w:val="Modulovuoto"/>
                    <w:rPr>
                      <w:rFonts w:ascii="Times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Messa in comune breve e inerente la vita.</w:t>
                  </w:r>
                  <w:r>
                    <w:rPr>
                      <w:rFonts w:ascii="Times Roman" w:eastAsia="Times Roman" w:hAnsi="Times Roman" w:cs="Times Roman"/>
                      <w:b/>
                      <w:bCs/>
                      <w:sz w:val="24"/>
                      <w:szCs w:val="24"/>
                    </w:rPr>
                    <w:br/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  <w:lang w:val="pt-PT"/>
                    </w:rPr>
                    <w:t xml:space="preserve">Canto </w:t>
                  </w:r>
                  <w:r>
                    <w:rPr>
                      <w:rFonts w:ascii="Times Roman" w:eastAsia="Times Roman" w:hAnsi="Times Roman" w:cs="Times Roman"/>
                      <w:b/>
                      <w:bCs/>
                      <w:sz w:val="24"/>
                      <w:szCs w:val="24"/>
                    </w:rPr>
                    <w:br/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Preg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 xml:space="preserve">hiera dei fedeli in risposta alla Parola ascoltata </w:t>
                  </w:r>
                </w:p>
                <w:p w:rsidR="00797087" w:rsidRDefault="00DB22A3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Padre Nostro</w:t>
                  </w:r>
                </w:p>
                <w:p w:rsidR="00797087" w:rsidRDefault="00DB22A3" w:rsidP="00B943F0">
                  <w:pPr>
                    <w:pStyle w:val="Modulovuoto"/>
                    <w:spacing w:before="240"/>
                    <w:rPr>
                      <w:rFonts w:ascii="Times New Roman"/>
                      <w:color w:val="A31400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A31400"/>
                      <w:sz w:val="24"/>
                      <w:szCs w:val="24"/>
                    </w:rPr>
                    <w:t>IV. Conclusione</w:t>
                  </w:r>
                </w:p>
                <w:p w:rsidR="00FE01CA" w:rsidRDefault="00FE01CA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FE01CA" w:rsidRDefault="00DB22A3">
                  <w:pPr>
                    <w:pStyle w:val="Modulovuoto"/>
                    <w:jc w:val="both"/>
                    <w:rPr>
                      <w:rFonts w:ascii="Times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Orazione finale</w:t>
                  </w:r>
                </w:p>
                <w:p w:rsidR="00797087" w:rsidRDefault="00DB22A3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Signore nostro Dio, santo 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è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il tuo nome; piega i nostri cuori ai tuoi comandamenti e donaci la sapienza della croce, perch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é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liberati dal peccato, che ci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 chiude nel nostro egoismo, ci apriamo al dono dello Spirito per diventare tempio vivo del tuo amore. Per il nostro Signore...</w:t>
                  </w:r>
                </w:p>
                <w:p w:rsidR="00797087" w:rsidRDefault="00797087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32"/>
                      <w:szCs w:val="32"/>
                    </w:rPr>
                  </w:pPr>
                </w:p>
                <w:p w:rsidR="00797087" w:rsidRDefault="00797087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797087" w:rsidRDefault="00797087">
                  <w:pPr>
                    <w:pStyle w:val="Modulovuoto"/>
                    <w:spacing w:after="240"/>
                  </w:pPr>
                </w:p>
              </w:txbxContent>
            </v:textbox>
            <w10:wrap anchorx="page" anchory="page"/>
          </v:rect>
        </w:pict>
      </w:r>
      <w:r w:rsidRPr="00B75097">
        <w:pict>
          <v:roundrect id="_x0000_s1031" style="position:absolute;margin-left:174pt;margin-top:35.6pt;width:242pt;height:22.4pt;z-index:251664384;visibility:visible;mso-wrap-distance-left:12pt;mso-wrap-distance-top:12pt;mso-wrap-distance-right:12pt;mso-wrap-distance-bottom:12pt;mso-position-horizontal-relative:page;mso-position-vertical-relative:page" arcsize="13107f" filled="f" strokecolor="#53585f" strokeweight="1pt">
            <v:stroke opacity="46531f" miterlimit="4" joinstyle="miter"/>
            <v:textbox>
              <w:txbxContent>
                <w:p w:rsidR="00797087" w:rsidRDefault="00DB22A3">
                  <w:pPr>
                    <w:pStyle w:val="Modulovuoto"/>
                    <w:jc w:val="center"/>
                  </w:pP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S</w:t>
                  </w:r>
                  <w:proofErr w:type="spellStart"/>
                  <w:r>
                    <w:rPr>
                      <w:rFonts w:ascii="Helvetica Light"/>
                      <w:b/>
                      <w:bCs/>
                      <w:sz w:val="24"/>
                      <w:szCs w:val="24"/>
                      <w:lang w:val="de-DE"/>
                    </w:rPr>
                    <w:t>che</w:t>
                  </w:r>
                  <w:proofErr w:type="spellEnd"/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ma Incontro</w:t>
                  </w:r>
                </w:p>
              </w:txbxContent>
            </v:textbox>
            <w10:wrap anchorx="page" anchory="page"/>
          </v:roundrect>
        </w:pict>
      </w:r>
      <w:r w:rsidRPr="00B75097">
        <w:pict>
          <v:rect id="_x0000_s1032" style="position:absolute;margin-left:42.5pt;margin-top:58pt;width:489pt;height:56.4pt;z-index:251665408;visibility:visible;mso-wrap-distance-left:12pt;mso-wrap-distance-top:12pt;mso-wrap-distance-right:12pt;mso-wrap-distance-bottom:12pt;mso-position-horizontal-relative:page;mso-position-vertical-relative:page" filled="f" strokecolor="#53585f" strokeweight="1pt">
            <v:stroke opacity="46531f" miterlimit="4"/>
            <v:textbox>
              <w:txbxContent>
                <w:p w:rsidR="00FE01CA" w:rsidRDefault="00FE01CA" w:rsidP="00FE01CA">
                  <w:pPr>
                    <w:pStyle w:val="Modulovuoto"/>
                    <w:jc w:val="center"/>
                    <w:rPr>
                      <w:rFonts w:ascii="Helvetica Light"/>
                      <w:b/>
                      <w:sz w:val="42"/>
                      <w:szCs w:val="42"/>
                    </w:rPr>
                  </w:pPr>
                  <w:r>
                    <w:rPr>
                      <w:rFonts w:ascii="Helvetica Light"/>
                      <w:b/>
                      <w:sz w:val="42"/>
                      <w:szCs w:val="42"/>
                    </w:rPr>
                    <w:t xml:space="preserve">III DOMENICA </w:t>
                  </w:r>
                  <w:proofErr w:type="spellStart"/>
                  <w:r>
                    <w:rPr>
                      <w:rFonts w:ascii="Helvetica Light"/>
                      <w:b/>
                      <w:sz w:val="42"/>
                      <w:szCs w:val="42"/>
                    </w:rPr>
                    <w:t>DI</w:t>
                  </w:r>
                  <w:proofErr w:type="spellEnd"/>
                  <w:r>
                    <w:rPr>
                      <w:rFonts w:ascii="Helvetica Light"/>
                      <w:b/>
                      <w:sz w:val="42"/>
                      <w:szCs w:val="42"/>
                    </w:rPr>
                    <w:t xml:space="preserve"> QUARESIMA (Anno B) </w:t>
                  </w:r>
                </w:p>
                <w:p w:rsidR="00FE01CA" w:rsidRDefault="00FE01CA" w:rsidP="00FE01CA">
                  <w:pPr>
                    <w:pStyle w:val="Modulovuoto"/>
                    <w:jc w:val="center"/>
                  </w:pPr>
                  <w:r>
                    <w:rPr>
                      <w:rFonts w:ascii="Helvetica Light"/>
                      <w:sz w:val="36"/>
                      <w:szCs w:val="36"/>
                    </w:rPr>
                    <w:t>-8 Marzo-</w:t>
                  </w:r>
                  <w:r>
                    <w:rPr>
                      <w:rFonts w:ascii="Helvetica Light"/>
                      <w:sz w:val="42"/>
                      <w:szCs w:val="42"/>
                    </w:rPr>
                    <w:t xml:space="preserve"> </w:t>
                  </w:r>
                  <w:r>
                    <w:rPr>
                      <w:rFonts w:ascii="Cochin"/>
                      <w:sz w:val="30"/>
                      <w:szCs w:val="30"/>
                    </w:rPr>
                    <w:t xml:space="preserve">Vangelo: </w:t>
                  </w:r>
                  <w:proofErr w:type="spellStart"/>
                  <w:r>
                    <w:rPr>
                      <w:rFonts w:ascii="Cochin"/>
                      <w:sz w:val="30"/>
                      <w:szCs w:val="30"/>
                    </w:rPr>
                    <w:t>Gv</w:t>
                  </w:r>
                  <w:proofErr w:type="spellEnd"/>
                  <w:r>
                    <w:rPr>
                      <w:rFonts w:ascii="Cochin"/>
                      <w:sz w:val="30"/>
                      <w:szCs w:val="30"/>
                    </w:rPr>
                    <w:t xml:space="preserve"> 2,13-25</w:t>
                  </w:r>
                </w:p>
                <w:p w:rsidR="00797087" w:rsidRPr="00FE01CA" w:rsidRDefault="00797087" w:rsidP="00FE01CA"/>
              </w:txbxContent>
            </v:textbox>
            <w10:wrap anchorx="page" anchory="page"/>
          </v:rect>
        </w:pict>
      </w:r>
    </w:p>
    <w:sectPr w:rsidR="00797087" w:rsidSect="00797087">
      <w:headerReference w:type="default" r:id="rId7"/>
      <w:footerReference w:type="default" r:id="rId8"/>
      <w:pgSz w:w="11900" w:h="16840"/>
      <w:pgMar w:top="709" w:right="709" w:bottom="709" w:left="709" w:header="142" w:footer="14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22A3" w:rsidRDefault="00DB22A3" w:rsidP="00797087">
      <w:r>
        <w:separator/>
      </w:r>
    </w:p>
  </w:endnote>
  <w:endnote w:type="continuationSeparator" w:id="0">
    <w:p w:rsidR="00DB22A3" w:rsidRDefault="00DB22A3" w:rsidP="007970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oefler Tex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Gill Sans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 Ligh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ochin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087" w:rsidRDefault="00797087">
    <w:pPr>
      <w:pStyle w:val="Sottointestazione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22A3" w:rsidRDefault="00DB22A3" w:rsidP="00797087">
      <w:r>
        <w:separator/>
      </w:r>
    </w:p>
  </w:footnote>
  <w:footnote w:type="continuationSeparator" w:id="0">
    <w:p w:rsidR="00DB22A3" w:rsidRDefault="00DB22A3" w:rsidP="007970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087" w:rsidRDefault="00797087">
    <w:pPr>
      <w:pStyle w:val="Sottointestazione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E09FD"/>
    <w:multiLevelType w:val="multilevel"/>
    <w:tmpl w:val="9D80B5B8"/>
    <w:styleLink w:val="List0"/>
    <w:lvl w:ilvl="0">
      <w:numFmt w:val="bullet"/>
      <w:lvlText w:val="•"/>
      <w:lvlJc w:val="left"/>
      <w:pPr>
        <w:tabs>
          <w:tab w:val="num" w:pos="240"/>
        </w:tabs>
        <w:ind w:left="960" w:hanging="96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1260" w:hanging="90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1620" w:hanging="90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980" w:hanging="90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2340" w:hanging="90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2700" w:hanging="90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3060" w:hanging="90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3420" w:hanging="90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780" w:hanging="90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</w:abstractNum>
  <w:abstractNum w:abstractNumId="1">
    <w:nsid w:val="0AF336BB"/>
    <w:multiLevelType w:val="multilevel"/>
    <w:tmpl w:val="49468D6A"/>
    <w:lvl w:ilvl="0">
      <w:start w:val="1"/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Helvetica Neue" w:eastAsia="Helvetica Neue" w:hAnsi="Helvetica Neue" w:cs="Helvetica Neue"/>
        <w:position w:val="-2"/>
        <w:sz w:val="24"/>
        <w:szCs w:val="24"/>
        <w:rtl w:val="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 Neue" w:eastAsia="Helvetica Neue" w:hAnsi="Helvetica Neue" w:cs="Helvetica Neue"/>
        <w:position w:val="-2"/>
        <w:sz w:val="24"/>
        <w:szCs w:val="24"/>
        <w:rtl w:val="0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Helvetica Neue" w:eastAsia="Helvetica Neue" w:hAnsi="Helvetica Neue" w:cs="Helvetica Neue"/>
        <w:position w:val="-2"/>
        <w:sz w:val="24"/>
        <w:szCs w:val="24"/>
        <w:rtl w:val="0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Helvetica Neue" w:eastAsia="Helvetica Neue" w:hAnsi="Helvetica Neue" w:cs="Helvetica Neue"/>
        <w:position w:val="-2"/>
        <w:sz w:val="24"/>
        <w:szCs w:val="24"/>
        <w:rtl w:val="0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Helvetica Neue" w:eastAsia="Helvetica Neue" w:hAnsi="Helvetica Neue" w:cs="Helvetica Neue"/>
        <w:position w:val="-2"/>
        <w:sz w:val="24"/>
        <w:szCs w:val="24"/>
        <w:rtl w:val="0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Helvetica Neue" w:eastAsia="Helvetica Neue" w:hAnsi="Helvetica Neue" w:cs="Helvetica Neue"/>
        <w:position w:val="-2"/>
        <w:sz w:val="24"/>
        <w:szCs w:val="24"/>
        <w:rtl w:val="0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Helvetica Neue" w:eastAsia="Helvetica Neue" w:hAnsi="Helvetica Neue" w:cs="Helvetica Neue"/>
        <w:position w:val="-2"/>
        <w:sz w:val="24"/>
        <w:szCs w:val="24"/>
        <w:rtl w:val="0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Helvetica Neue" w:eastAsia="Helvetica Neue" w:hAnsi="Helvetica Neue" w:cs="Helvetica Neue"/>
        <w:position w:val="-2"/>
        <w:sz w:val="24"/>
        <w:szCs w:val="24"/>
        <w:rtl w:val="0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Helvetica Neue" w:eastAsia="Helvetica Neue" w:hAnsi="Helvetica Neue" w:cs="Helvetica Neue"/>
        <w:position w:val="-2"/>
        <w:sz w:val="24"/>
        <w:szCs w:val="24"/>
        <w:rtl w:val="0"/>
      </w:rPr>
    </w:lvl>
  </w:abstractNum>
  <w:abstractNum w:abstractNumId="2">
    <w:nsid w:val="0EE50CA2"/>
    <w:multiLevelType w:val="hybridMultilevel"/>
    <w:tmpl w:val="CFC415FC"/>
    <w:lvl w:ilvl="0" w:tplc="3E4674AE">
      <w:start w:val="1"/>
      <w:numFmt w:val="decimal"/>
      <w:lvlText w:val="%1."/>
      <w:lvlJc w:val="left"/>
      <w:pPr>
        <w:ind w:left="720" w:hanging="360"/>
      </w:pPr>
      <w:rPr>
        <w:rFonts w:eastAsia="Arial Unicode MS" w:hAnsi="Arial Unicode MS" w:cs="Arial Unicode M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41136"/>
    <w:multiLevelType w:val="multilevel"/>
    <w:tmpl w:val="F41EBAD4"/>
    <w:lvl w:ilvl="0">
      <w:numFmt w:val="bullet"/>
      <w:lvlText w:val="•"/>
      <w:lvlJc w:val="left"/>
      <w:rPr>
        <w:b/>
        <w:bCs/>
        <w:position w:val="-2"/>
      </w:rPr>
    </w:lvl>
    <w:lvl w:ilvl="1">
      <w:start w:val="1"/>
      <w:numFmt w:val="bullet"/>
      <w:lvlText w:val="•"/>
      <w:lvlJc w:val="left"/>
      <w:rPr>
        <w:b/>
        <w:bCs/>
        <w:position w:val="-2"/>
      </w:rPr>
    </w:lvl>
    <w:lvl w:ilvl="2">
      <w:start w:val="1"/>
      <w:numFmt w:val="bullet"/>
      <w:lvlText w:val="•"/>
      <w:lvlJc w:val="left"/>
      <w:rPr>
        <w:b/>
        <w:bCs/>
        <w:position w:val="-2"/>
      </w:rPr>
    </w:lvl>
    <w:lvl w:ilvl="3">
      <w:start w:val="1"/>
      <w:numFmt w:val="bullet"/>
      <w:lvlText w:val="•"/>
      <w:lvlJc w:val="left"/>
      <w:rPr>
        <w:b/>
        <w:bCs/>
        <w:position w:val="-2"/>
      </w:rPr>
    </w:lvl>
    <w:lvl w:ilvl="4">
      <w:start w:val="1"/>
      <w:numFmt w:val="bullet"/>
      <w:lvlText w:val="•"/>
      <w:lvlJc w:val="left"/>
      <w:rPr>
        <w:b/>
        <w:bCs/>
        <w:position w:val="-2"/>
      </w:rPr>
    </w:lvl>
    <w:lvl w:ilvl="5">
      <w:start w:val="1"/>
      <w:numFmt w:val="bullet"/>
      <w:lvlText w:val="•"/>
      <w:lvlJc w:val="left"/>
      <w:rPr>
        <w:b/>
        <w:bCs/>
        <w:position w:val="-2"/>
      </w:rPr>
    </w:lvl>
    <w:lvl w:ilvl="6">
      <w:start w:val="1"/>
      <w:numFmt w:val="bullet"/>
      <w:lvlText w:val="•"/>
      <w:lvlJc w:val="left"/>
      <w:rPr>
        <w:b/>
        <w:bCs/>
        <w:position w:val="-2"/>
      </w:rPr>
    </w:lvl>
    <w:lvl w:ilvl="7">
      <w:start w:val="1"/>
      <w:numFmt w:val="bullet"/>
      <w:lvlText w:val="•"/>
      <w:lvlJc w:val="left"/>
      <w:rPr>
        <w:b/>
        <w:bCs/>
        <w:position w:val="-2"/>
      </w:rPr>
    </w:lvl>
    <w:lvl w:ilvl="8">
      <w:start w:val="1"/>
      <w:numFmt w:val="bullet"/>
      <w:lvlText w:val="•"/>
      <w:lvlJc w:val="left"/>
      <w:rPr>
        <w:b/>
        <w:bCs/>
        <w:position w:val="-2"/>
      </w:rPr>
    </w:lvl>
  </w:abstractNum>
  <w:abstractNum w:abstractNumId="4">
    <w:nsid w:val="2D7B13A7"/>
    <w:multiLevelType w:val="multilevel"/>
    <w:tmpl w:val="5A8402E0"/>
    <w:lvl w:ilvl="0">
      <w:start w:val="1"/>
      <w:numFmt w:val="bullet"/>
      <w:lvlText w:val="•"/>
      <w:lvlJc w:val="left"/>
      <w:pPr>
        <w:tabs>
          <w:tab w:val="num" w:pos="240"/>
        </w:tabs>
        <w:ind w:left="960" w:hanging="96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1260" w:hanging="90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1620" w:hanging="90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980" w:hanging="90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2340" w:hanging="90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2700" w:hanging="90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3060" w:hanging="90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3420" w:hanging="90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780" w:hanging="90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</w:abstractNum>
  <w:abstractNum w:abstractNumId="5">
    <w:nsid w:val="359D0C11"/>
    <w:multiLevelType w:val="multilevel"/>
    <w:tmpl w:val="1B68EF3C"/>
    <w:styleLink w:val="Puntielenco"/>
    <w:lvl w:ilvl="0">
      <w:numFmt w:val="bullet"/>
      <w:lvlText w:val="•"/>
      <w:lvlJc w:val="left"/>
      <w:rPr>
        <w:b/>
        <w:bCs/>
        <w:position w:val="-2"/>
      </w:rPr>
    </w:lvl>
    <w:lvl w:ilvl="1">
      <w:start w:val="1"/>
      <w:numFmt w:val="bullet"/>
      <w:lvlText w:val="•"/>
      <w:lvlJc w:val="left"/>
      <w:rPr>
        <w:b/>
        <w:bCs/>
        <w:position w:val="-2"/>
      </w:rPr>
    </w:lvl>
    <w:lvl w:ilvl="2">
      <w:start w:val="1"/>
      <w:numFmt w:val="bullet"/>
      <w:lvlText w:val="•"/>
      <w:lvlJc w:val="left"/>
      <w:rPr>
        <w:b/>
        <w:bCs/>
        <w:position w:val="-2"/>
      </w:rPr>
    </w:lvl>
    <w:lvl w:ilvl="3">
      <w:start w:val="1"/>
      <w:numFmt w:val="bullet"/>
      <w:lvlText w:val="•"/>
      <w:lvlJc w:val="left"/>
      <w:rPr>
        <w:b/>
        <w:bCs/>
        <w:position w:val="-2"/>
      </w:rPr>
    </w:lvl>
    <w:lvl w:ilvl="4">
      <w:start w:val="1"/>
      <w:numFmt w:val="bullet"/>
      <w:lvlText w:val="•"/>
      <w:lvlJc w:val="left"/>
      <w:rPr>
        <w:b/>
        <w:bCs/>
        <w:position w:val="-2"/>
      </w:rPr>
    </w:lvl>
    <w:lvl w:ilvl="5">
      <w:start w:val="1"/>
      <w:numFmt w:val="bullet"/>
      <w:lvlText w:val="•"/>
      <w:lvlJc w:val="left"/>
      <w:rPr>
        <w:b/>
        <w:bCs/>
        <w:position w:val="-2"/>
      </w:rPr>
    </w:lvl>
    <w:lvl w:ilvl="6">
      <w:start w:val="1"/>
      <w:numFmt w:val="bullet"/>
      <w:lvlText w:val="•"/>
      <w:lvlJc w:val="left"/>
      <w:rPr>
        <w:b/>
        <w:bCs/>
        <w:position w:val="-2"/>
      </w:rPr>
    </w:lvl>
    <w:lvl w:ilvl="7">
      <w:start w:val="1"/>
      <w:numFmt w:val="bullet"/>
      <w:lvlText w:val="•"/>
      <w:lvlJc w:val="left"/>
      <w:rPr>
        <w:b/>
        <w:bCs/>
        <w:position w:val="-2"/>
      </w:rPr>
    </w:lvl>
    <w:lvl w:ilvl="8">
      <w:start w:val="1"/>
      <w:numFmt w:val="bullet"/>
      <w:lvlText w:val="•"/>
      <w:lvlJc w:val="left"/>
      <w:rPr>
        <w:b/>
        <w:bCs/>
        <w:position w:val="-2"/>
      </w:rPr>
    </w:lvl>
  </w:abstractNum>
  <w:abstractNum w:abstractNumId="6">
    <w:nsid w:val="470C6DF6"/>
    <w:multiLevelType w:val="multilevel"/>
    <w:tmpl w:val="9BBE68B2"/>
    <w:lvl w:ilvl="0">
      <w:numFmt w:val="bullet"/>
      <w:lvlText w:val="•"/>
      <w:lvlJc w:val="left"/>
      <w:pPr>
        <w:tabs>
          <w:tab w:val="num" w:pos="240"/>
        </w:tabs>
        <w:ind w:left="960" w:hanging="96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1260" w:hanging="90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1620" w:hanging="90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980" w:hanging="90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2340" w:hanging="90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2700" w:hanging="90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3060" w:hanging="90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3420" w:hanging="90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780" w:hanging="90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</w:abstractNum>
  <w:abstractNum w:abstractNumId="7">
    <w:nsid w:val="58044FF8"/>
    <w:multiLevelType w:val="multilevel"/>
    <w:tmpl w:val="4794525E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Helvetica Neue" w:eastAsia="Helvetica Neue" w:hAnsi="Helvetica Neue" w:cs="Helvetica Neue"/>
        <w:position w:val="-2"/>
        <w:sz w:val="24"/>
        <w:szCs w:val="24"/>
        <w:rtl w:val="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 Neue" w:eastAsia="Helvetica Neue" w:hAnsi="Helvetica Neue" w:cs="Helvetica Neue"/>
        <w:position w:val="-2"/>
        <w:sz w:val="24"/>
        <w:szCs w:val="24"/>
        <w:rtl w:val="0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Helvetica Neue" w:eastAsia="Helvetica Neue" w:hAnsi="Helvetica Neue" w:cs="Helvetica Neue"/>
        <w:position w:val="-2"/>
        <w:sz w:val="24"/>
        <w:szCs w:val="24"/>
        <w:rtl w:val="0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Helvetica Neue" w:eastAsia="Helvetica Neue" w:hAnsi="Helvetica Neue" w:cs="Helvetica Neue"/>
        <w:position w:val="-2"/>
        <w:sz w:val="24"/>
        <w:szCs w:val="24"/>
        <w:rtl w:val="0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Helvetica Neue" w:eastAsia="Helvetica Neue" w:hAnsi="Helvetica Neue" w:cs="Helvetica Neue"/>
        <w:position w:val="-2"/>
        <w:sz w:val="24"/>
        <w:szCs w:val="24"/>
        <w:rtl w:val="0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1980" w:hanging="180"/>
      </w:pPr>
      <w:rPr>
        <w:rFonts w:ascii="Helvetica Neue" w:eastAsia="Helvetica Neue" w:hAnsi="Helvetica Neue" w:cs="Helvetica Neue"/>
        <w:position w:val="-2"/>
        <w:sz w:val="24"/>
        <w:szCs w:val="24"/>
        <w:rtl w:val="0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2340" w:hanging="180"/>
      </w:pPr>
      <w:rPr>
        <w:rFonts w:ascii="Helvetica Neue" w:eastAsia="Helvetica Neue" w:hAnsi="Helvetica Neue" w:cs="Helvetica Neue"/>
        <w:position w:val="-2"/>
        <w:sz w:val="24"/>
        <w:szCs w:val="24"/>
        <w:rtl w:val="0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2700" w:hanging="180"/>
      </w:pPr>
      <w:rPr>
        <w:rFonts w:ascii="Helvetica Neue" w:eastAsia="Helvetica Neue" w:hAnsi="Helvetica Neue" w:cs="Helvetica Neue"/>
        <w:position w:val="-2"/>
        <w:sz w:val="24"/>
        <w:szCs w:val="24"/>
        <w:rtl w:val="0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060" w:hanging="180"/>
      </w:pPr>
      <w:rPr>
        <w:rFonts w:ascii="Helvetica Neue" w:eastAsia="Helvetica Neue" w:hAnsi="Helvetica Neue" w:cs="Helvetica Neue"/>
        <w:position w:val="-2"/>
        <w:sz w:val="24"/>
        <w:szCs w:val="24"/>
        <w:rtl w:val="0"/>
      </w:rPr>
    </w:lvl>
  </w:abstractNum>
  <w:abstractNum w:abstractNumId="8">
    <w:nsid w:val="671C7BD9"/>
    <w:multiLevelType w:val="multilevel"/>
    <w:tmpl w:val="2DE06898"/>
    <w:lvl w:ilvl="0">
      <w:numFmt w:val="bullet"/>
      <w:lvlText w:val="•"/>
      <w:lvlJc w:val="left"/>
      <w:pPr>
        <w:tabs>
          <w:tab w:val="num" w:pos="240"/>
        </w:tabs>
        <w:ind w:left="960" w:hanging="96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1">
      <w:start w:val="1"/>
      <w:numFmt w:val="bullet"/>
      <w:lvlText w:val="•"/>
      <w:lvlJc w:val="left"/>
      <w:pPr>
        <w:tabs>
          <w:tab w:val="num" w:pos="540"/>
        </w:tabs>
        <w:ind w:left="1260" w:hanging="90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2">
      <w:start w:val="1"/>
      <w:numFmt w:val="bullet"/>
      <w:lvlText w:val="•"/>
      <w:lvlJc w:val="left"/>
      <w:pPr>
        <w:tabs>
          <w:tab w:val="num" w:pos="900"/>
        </w:tabs>
        <w:ind w:left="1620" w:hanging="90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3">
      <w:start w:val="1"/>
      <w:numFmt w:val="bullet"/>
      <w:lvlText w:val="•"/>
      <w:lvlJc w:val="left"/>
      <w:pPr>
        <w:tabs>
          <w:tab w:val="num" w:pos="1260"/>
        </w:tabs>
        <w:ind w:left="1980" w:hanging="90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4">
      <w:start w:val="1"/>
      <w:numFmt w:val="bullet"/>
      <w:lvlText w:val="•"/>
      <w:lvlJc w:val="left"/>
      <w:pPr>
        <w:tabs>
          <w:tab w:val="num" w:pos="1620"/>
        </w:tabs>
        <w:ind w:left="2340" w:hanging="90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5">
      <w:start w:val="1"/>
      <w:numFmt w:val="bullet"/>
      <w:lvlText w:val="•"/>
      <w:lvlJc w:val="left"/>
      <w:pPr>
        <w:tabs>
          <w:tab w:val="num" w:pos="1980"/>
        </w:tabs>
        <w:ind w:left="2700" w:hanging="90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6">
      <w:start w:val="1"/>
      <w:numFmt w:val="bullet"/>
      <w:lvlText w:val="•"/>
      <w:lvlJc w:val="left"/>
      <w:pPr>
        <w:tabs>
          <w:tab w:val="num" w:pos="2340"/>
        </w:tabs>
        <w:ind w:left="3060" w:hanging="90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7">
      <w:start w:val="1"/>
      <w:numFmt w:val="bullet"/>
      <w:lvlText w:val="•"/>
      <w:lvlJc w:val="left"/>
      <w:pPr>
        <w:tabs>
          <w:tab w:val="num" w:pos="2700"/>
        </w:tabs>
        <w:ind w:left="3420" w:hanging="90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  <w:lvl w:ilvl="8">
      <w:start w:val="1"/>
      <w:numFmt w:val="bullet"/>
      <w:lvlText w:val="•"/>
      <w:lvlJc w:val="left"/>
      <w:pPr>
        <w:tabs>
          <w:tab w:val="num" w:pos="3060"/>
        </w:tabs>
        <w:ind w:left="3780" w:hanging="900"/>
      </w:pPr>
      <w:rPr>
        <w:rFonts w:ascii="Times New Roman" w:eastAsia="Times New Roman" w:hAnsi="Times New Roman" w:cs="Times New Roman"/>
        <w:position w:val="-2"/>
        <w:sz w:val="24"/>
        <w:szCs w:val="24"/>
        <w:rtl w:val="0"/>
      </w:rPr>
    </w:lvl>
  </w:abstractNum>
  <w:abstractNum w:abstractNumId="9">
    <w:nsid w:val="79DE1870"/>
    <w:multiLevelType w:val="multilevel"/>
    <w:tmpl w:val="8D2439F2"/>
    <w:lvl w:ilvl="0">
      <w:numFmt w:val="bullet"/>
      <w:lvlText w:val="•"/>
      <w:lvlJc w:val="left"/>
      <w:rPr>
        <w:b/>
        <w:bCs/>
        <w:position w:val="-2"/>
      </w:rPr>
    </w:lvl>
    <w:lvl w:ilvl="1">
      <w:start w:val="1"/>
      <w:numFmt w:val="bullet"/>
      <w:lvlText w:val="•"/>
      <w:lvlJc w:val="left"/>
      <w:rPr>
        <w:b/>
        <w:bCs/>
        <w:position w:val="-2"/>
      </w:rPr>
    </w:lvl>
    <w:lvl w:ilvl="2">
      <w:start w:val="1"/>
      <w:numFmt w:val="bullet"/>
      <w:lvlText w:val="•"/>
      <w:lvlJc w:val="left"/>
      <w:rPr>
        <w:b/>
        <w:bCs/>
        <w:position w:val="-2"/>
      </w:rPr>
    </w:lvl>
    <w:lvl w:ilvl="3">
      <w:start w:val="1"/>
      <w:numFmt w:val="bullet"/>
      <w:lvlText w:val="•"/>
      <w:lvlJc w:val="left"/>
      <w:rPr>
        <w:b/>
        <w:bCs/>
        <w:position w:val="-2"/>
      </w:rPr>
    </w:lvl>
    <w:lvl w:ilvl="4">
      <w:start w:val="1"/>
      <w:numFmt w:val="bullet"/>
      <w:lvlText w:val="•"/>
      <w:lvlJc w:val="left"/>
      <w:rPr>
        <w:b/>
        <w:bCs/>
        <w:position w:val="-2"/>
      </w:rPr>
    </w:lvl>
    <w:lvl w:ilvl="5">
      <w:start w:val="1"/>
      <w:numFmt w:val="bullet"/>
      <w:lvlText w:val="•"/>
      <w:lvlJc w:val="left"/>
      <w:rPr>
        <w:b/>
        <w:bCs/>
        <w:position w:val="-2"/>
      </w:rPr>
    </w:lvl>
    <w:lvl w:ilvl="6">
      <w:start w:val="1"/>
      <w:numFmt w:val="bullet"/>
      <w:lvlText w:val="•"/>
      <w:lvlJc w:val="left"/>
      <w:rPr>
        <w:b/>
        <w:bCs/>
        <w:position w:val="-2"/>
      </w:rPr>
    </w:lvl>
    <w:lvl w:ilvl="7">
      <w:start w:val="1"/>
      <w:numFmt w:val="bullet"/>
      <w:lvlText w:val="•"/>
      <w:lvlJc w:val="left"/>
      <w:rPr>
        <w:b/>
        <w:bCs/>
        <w:position w:val="-2"/>
      </w:rPr>
    </w:lvl>
    <w:lvl w:ilvl="8">
      <w:start w:val="1"/>
      <w:numFmt w:val="bullet"/>
      <w:lvlText w:val="•"/>
      <w:lvlJc w:val="left"/>
      <w:rPr>
        <w:b/>
        <w:bCs/>
        <w:position w:val="-2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9"/>
  </w:num>
  <w:num w:numId="5">
    <w:abstractNumId w:val="5"/>
  </w:num>
  <w:num w:numId="6">
    <w:abstractNumId w:val="4"/>
  </w:num>
  <w:num w:numId="7">
    <w:abstractNumId w:val="6"/>
  </w:num>
  <w:num w:numId="8">
    <w:abstractNumId w:val="8"/>
  </w:num>
  <w:num w:numId="9">
    <w:abstractNumId w:val="0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97087"/>
    <w:rsid w:val="00797087"/>
    <w:rsid w:val="00B75097"/>
    <w:rsid w:val="00B943F0"/>
    <w:rsid w:val="00DB22A3"/>
    <w:rsid w:val="00FE0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797087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797087"/>
    <w:rPr>
      <w:u w:val="single"/>
    </w:rPr>
  </w:style>
  <w:style w:type="table" w:customStyle="1" w:styleId="TableNormal">
    <w:name w:val="Table Normal"/>
    <w:rsid w:val="0079708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ottointestazione3">
    <w:name w:val="Sottointestazione 3"/>
    <w:next w:val="Corpo"/>
    <w:rsid w:val="00797087"/>
    <w:pPr>
      <w:spacing w:line="192" w:lineRule="auto"/>
      <w:jc w:val="center"/>
    </w:pPr>
    <w:rPr>
      <w:rFonts w:ascii="Hoefler Text" w:hAnsi="Arial Unicode MS" w:cs="Arial Unicode MS"/>
      <w:caps/>
      <w:color w:val="E8BE61"/>
      <w:spacing w:val="54"/>
      <w:sz w:val="18"/>
      <w:szCs w:val="18"/>
    </w:rPr>
  </w:style>
  <w:style w:type="paragraph" w:customStyle="1" w:styleId="Corpo">
    <w:name w:val="Corpo"/>
    <w:rsid w:val="00797087"/>
    <w:pPr>
      <w:spacing w:after="120" w:line="264" w:lineRule="auto"/>
    </w:pPr>
    <w:rPr>
      <w:rFonts w:ascii="Hoefler Text" w:hAnsi="Arial Unicode MS" w:cs="Arial Unicode MS"/>
      <w:color w:val="000000"/>
    </w:rPr>
  </w:style>
  <w:style w:type="paragraph" w:customStyle="1" w:styleId="Intestazione4">
    <w:name w:val="Intestazione 4"/>
    <w:next w:val="Corpo-SansSerif"/>
    <w:rsid w:val="00797087"/>
    <w:pPr>
      <w:spacing w:after="160"/>
    </w:pPr>
    <w:rPr>
      <w:rFonts w:ascii="Helvetica Neue" w:hAnsi="Arial Unicode MS" w:cs="Arial Unicode MS"/>
      <w:color w:val="CF5B1F"/>
      <w:sz w:val="32"/>
      <w:szCs w:val="32"/>
    </w:rPr>
  </w:style>
  <w:style w:type="paragraph" w:customStyle="1" w:styleId="Corpo-SansSerif">
    <w:name w:val="Corpo - Sans Serif"/>
    <w:rsid w:val="00797087"/>
    <w:pPr>
      <w:spacing w:after="180" w:line="264" w:lineRule="auto"/>
    </w:pPr>
    <w:rPr>
      <w:rFonts w:ascii="Helvetica Neue" w:hAnsi="Arial Unicode MS" w:cs="Arial Unicode MS"/>
      <w:color w:val="000000"/>
      <w:sz w:val="18"/>
      <w:szCs w:val="18"/>
    </w:rPr>
  </w:style>
  <w:style w:type="paragraph" w:customStyle="1" w:styleId="Modulovuoto">
    <w:name w:val="Modulo vuoto"/>
    <w:rsid w:val="00797087"/>
    <w:rPr>
      <w:rFonts w:ascii="Hoefler Text" w:hAnsi="Arial Unicode MS" w:cs="Arial Unicode MS"/>
      <w:color w:val="000000"/>
    </w:rPr>
  </w:style>
  <w:style w:type="numbering" w:customStyle="1" w:styleId="Puntielenco">
    <w:name w:val="Punti elenco"/>
    <w:rsid w:val="00797087"/>
    <w:pPr>
      <w:numPr>
        <w:numId w:val="5"/>
      </w:numPr>
    </w:pPr>
  </w:style>
  <w:style w:type="paragraph" w:customStyle="1" w:styleId="CorpoA">
    <w:name w:val="Corpo A"/>
    <w:rsid w:val="00797087"/>
    <w:rPr>
      <w:rFonts w:ascii="Helvetica" w:eastAsia="Helvetica" w:hAnsi="Helvetica" w:cs="Helvetica"/>
      <w:color w:val="000000"/>
      <w:sz w:val="24"/>
      <w:szCs w:val="24"/>
    </w:rPr>
  </w:style>
  <w:style w:type="numbering" w:customStyle="1" w:styleId="List0">
    <w:name w:val="List 0"/>
    <w:basedOn w:val="Puntielenco"/>
    <w:rsid w:val="00797087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8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>
          <a:alpha val="0"/>
        </a:srgbClr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oefler Text"/>
        <a:ea typeface="Hoefler Text"/>
        <a:cs typeface="Hoefler Text"/>
      </a:majorFont>
      <a:minorFont>
        <a:latin typeface="Hoefler Text"/>
        <a:ea typeface="Hoefler Text"/>
        <a:cs typeface="Hoefler Text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oefler Tex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oefler Tex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Denisia</cp:lastModifiedBy>
  <cp:revision>4</cp:revision>
  <cp:lastPrinted>2014-09-27T11:08:00Z</cp:lastPrinted>
  <dcterms:created xsi:type="dcterms:W3CDTF">2014-09-27T11:05:00Z</dcterms:created>
  <dcterms:modified xsi:type="dcterms:W3CDTF">2014-10-13T21:51:00Z</dcterms:modified>
</cp:coreProperties>
</file>