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E0A" w:rsidRDefault="00100D34">
      <w:pPr>
        <w:pStyle w:val="Corpo"/>
      </w:pPr>
      <w:r>
        <w:pict>
          <v:rect id="_x0000_s1027" style="position:absolute;margin-left:32.25pt;margin-top:126.9pt;width:523pt;height:691.7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327E0A" w:rsidRDefault="002A5CAE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Ges</w:t>
                  </w:r>
                  <w:r>
                    <w:rPr>
                      <w:rFonts w:hAnsi="Helvetica Neue"/>
                    </w:rPr>
                    <w:t xml:space="preserve">ù </w:t>
                  </w:r>
                  <w:r>
                    <w:t>si fa compagno</w:t>
                  </w:r>
                </w:p>
                <w:p w:rsidR="00327E0A" w:rsidRDefault="002A5CAE">
                  <w:pPr>
                    <w:pStyle w:val="Corpo"/>
                    <w:spacing w:after="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Tutto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 xml:space="preserve">finito. Nel giro di una settimana sono sfumati progetti, speranze e illusioni tessuti pazientemente in tre anni di sequela fedele e </w:t>
                  </w:r>
                  <w:proofErr w:type="spellStart"/>
                  <w:r>
                    <w:rPr>
                      <w:sz w:val="24"/>
                      <w:szCs w:val="24"/>
                    </w:rPr>
                    <w:t>attenta.</w:t>
                  </w:r>
                  <w:r w:rsidR="00C87438">
                    <w:rPr>
                      <w:sz w:val="24"/>
                      <w:szCs w:val="24"/>
                    </w:rPr>
                    <w:t>D</w:t>
                  </w:r>
                  <w:r>
                    <w:rPr>
                      <w:sz w:val="24"/>
                      <w:szCs w:val="24"/>
                    </w:rPr>
                    <w:t>ue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persone che, dopo aver vissuto una esperienza affascinante ed esaltante con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>ù</w:t>
                  </w:r>
                  <w:r>
                    <w:rPr>
                      <w:sz w:val="24"/>
                      <w:szCs w:val="24"/>
                    </w:rPr>
                    <w:t>, si ritrovano soli, abbandonati, sconfitti. A questo punto</w:t>
                  </w:r>
                  <w:r>
                    <w:rPr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in persona si accost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ò </w:t>
                  </w:r>
                  <w:r>
                    <w:rPr>
                      <w:sz w:val="24"/>
                      <w:szCs w:val="24"/>
                    </w:rPr>
                    <w:t>e camminava con loro, E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’ </w:t>
                  </w:r>
                  <w:r>
                    <w:rPr>
                      <w:sz w:val="24"/>
                      <w:szCs w:val="24"/>
                    </w:rPr>
                    <w:t>lui che prende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iniziativa e soprattutto cammina al loro fianco, si fa compagno di quella strada</w:t>
                  </w:r>
                  <w:r>
                    <w:rPr>
                      <w:rFonts w:ascii="Times Roman"/>
                      <w:sz w:val="24"/>
                      <w:szCs w:val="24"/>
                    </w:rPr>
                    <w:t>. Mentre i discepoli parlano Ges</w:t>
                  </w:r>
                  <w:r>
                    <w:rPr>
                      <w:rFonts w:hAnsi="Times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li ascolta e li fa parlare. Questo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il compito del vero animatore: ascoltare e fare i modo che l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sz w:val="24"/>
                      <w:szCs w:val="24"/>
                    </w:rPr>
                    <w:t>altro possa esprimere le proprie ansie e possa spiegarsi bene.</w:t>
                  </w:r>
                  <w:r>
                    <w:rPr>
                      <w:rFonts w:ascii="Times Roman"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Times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per</w:t>
                  </w:r>
                  <w:r>
                    <w:rPr>
                      <w:rFonts w:hAnsi="Times Roman"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d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rilievo alla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libert</w:t>
                  </w:r>
                  <w:proofErr w:type="spellEnd"/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dei discepoli, che dapprima scoraggiata e rinunciataria, viene via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via</w:t>
                  </w:r>
                  <w:proofErr w:type="spellEnd"/>
                  <w:r>
                    <w:rPr>
                      <w:rFonts w:ascii="Times Roman"/>
                      <w:sz w:val="24"/>
                      <w:szCs w:val="24"/>
                    </w:rPr>
                    <w:t xml:space="preserve"> rigenerata e aperta alla speranza, alla fiducia nel disegno di Dio sulla storia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sz w:val="24"/>
                      <w:szCs w:val="24"/>
                    </w:rPr>
                    <w:t>uomo.</w:t>
                  </w:r>
                  <w:r>
                    <w:rPr>
                      <w:rFonts w:ascii="Times Roman"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Times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fa questo senza dire cose nuove. Ma sono cose che avevano bisogno di sentirsi ridire e che assumevano, in quel determinato momento e in quella specifica situazione, un significato nuovo.</w:t>
                  </w:r>
                </w:p>
                <w:p w:rsidR="00327E0A" w:rsidRDefault="002A5CAE">
                  <w:pPr>
                    <w:pStyle w:val="Corpo"/>
                    <w:spacing w:after="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sz w:val="24"/>
                      <w:szCs w:val="24"/>
                    </w:rPr>
                    <w:t>E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per questa ragione che i due, a loro volta, lo ascoltano e lo lasciano parlare: perch</w:t>
                  </w:r>
                  <w:r>
                    <w:rPr>
                      <w:rFonts w:hAnsi="Times Roman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si tratta di parole che aprono, spiegano, illustrano, indicano, fanno vedere gli eventi della vita, anche i pi</w:t>
                  </w:r>
                  <w:r>
                    <w:rPr>
                      <w:rFonts w:hAnsi="Times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oscuri, in un modo nuovo e pieno di speranza.</w:t>
                  </w:r>
                  <w:r w:rsidR="00C87438">
                    <w:rPr>
                      <w:rFonts w:asci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Sembrava loro che tutto ci</w:t>
                  </w:r>
                  <w:r>
                    <w:rPr>
                      <w:rFonts w:hAnsi="Times Roman"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che pesava sul loro cuore a poco a poco si sciogliesse. Ed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  <w:lang w:val="es-ES_tradnl"/>
                    </w:rPr>
                    <w:t>cos</w:t>
                  </w:r>
                  <w:r>
                    <w:rPr>
                      <w:rFonts w:hAnsi="Times Roman"/>
                      <w:sz w:val="24"/>
                      <w:szCs w:val="24"/>
                    </w:rPr>
                    <w:t>ì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che, arrivati a destinazione, con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semplicit</w:t>
                  </w:r>
                  <w:proofErr w:type="spellEnd"/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  <w:lang w:val="nl-NL"/>
                    </w:rPr>
                    <w:t>e serenit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gli dissero: "Perch</w:t>
                  </w:r>
                  <w:r>
                    <w:rPr>
                      <w:rFonts w:hAnsi="Times Roman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non ti fermi con noi?". E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molto bella questa richiesta, la richiesta di restare, di rimanere. </w:t>
                  </w:r>
                </w:p>
                <w:p w:rsidR="00327E0A" w:rsidRDefault="00327E0A">
                  <w:pPr>
                    <w:pStyle w:val="Modulovuoto"/>
                    <w:rPr>
                      <w:rFonts w:ascii="Helvetica Neue" w:eastAsia="Helvetica Neue" w:hAnsi="Helvetica Neue" w:cs="Helvetica Neue"/>
                      <w:color w:val="CF5B1F"/>
                      <w:sz w:val="26"/>
                      <w:szCs w:val="26"/>
                    </w:rPr>
                  </w:pPr>
                </w:p>
                <w:p w:rsidR="00327E0A" w:rsidRDefault="002A5CAE">
                  <w:pPr>
                    <w:pStyle w:val="Intestazione4"/>
                    <w:jc w:val="both"/>
                  </w:pPr>
                  <w:r>
                    <w:t>L</w:t>
                  </w:r>
                  <w:r>
                    <w:rPr>
                      <w:rFonts w:hAnsi="Helvetica Neue"/>
                    </w:rPr>
                    <w:t>’</w:t>
                  </w:r>
                  <w:r>
                    <w:t>eucaristia fonte dell</w:t>
                  </w:r>
                  <w:r>
                    <w:rPr>
                      <w:rFonts w:hAnsi="Helvetica Neue"/>
                    </w:rPr>
                    <w:t>’</w:t>
                  </w:r>
                  <w:r>
                    <w:t>annuncio</w:t>
                  </w:r>
                </w:p>
                <w:p w:rsidR="00327E0A" w:rsidRDefault="002A5CAE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Ed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proprio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Eucaristia la chiave di svolta di questi due uomini. Quando due persone si amano si parlano anche solo con uno sguardo, basta un segno, la comunicazione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immediata.</w:t>
                  </w:r>
                </w:p>
                <w:p w:rsidR="00327E0A" w:rsidRDefault="002A5CAE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Di colpo balzarono in piedi, lasciano la cena a </w:t>
                  </w:r>
                  <w:proofErr w:type="spellStart"/>
                  <w:r>
                    <w:rPr>
                      <w:sz w:val="24"/>
                      <w:szCs w:val="24"/>
                    </w:rPr>
                    <w:t>met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e corrono verso Gerusalemme. Quel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 xml:space="preserve">che fu profeta, che speravano liberasse Israele, che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stato ucciso in croce era apparso loro, aveva camminato con loro e aveva spezzato per loro il pane.</w:t>
                  </w:r>
                </w:p>
                <w:p w:rsidR="00327E0A" w:rsidRDefault="002A5CAE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Ecco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insegnamento per noi oggi: balzare in piedi, lasciare la mensa, correre nel buio per gridare a tutti: "Il Signore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veramente risorto! Noi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abbiamo visto".</w:t>
                  </w:r>
                </w:p>
                <w:p w:rsidR="00327E0A" w:rsidRDefault="002A5CAE">
                  <w:pPr>
                    <w:pStyle w:val="Corpo"/>
                    <w:spacing w:after="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ha acceso il loro cuore ed essi non riescono pi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a contenere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ardore: sentono il bisogno di comunicarlo agli altri. E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’ </w:t>
                  </w:r>
                  <w:r>
                    <w:rPr>
                      <w:sz w:val="24"/>
                      <w:szCs w:val="24"/>
                    </w:rPr>
                    <w:t xml:space="preserve">fonte di commozione e di </w:t>
                  </w:r>
                  <w:proofErr w:type="spellStart"/>
                  <w:r>
                    <w:rPr>
                      <w:sz w:val="24"/>
                      <w:szCs w:val="24"/>
                    </w:rPr>
                    <w:t>responsabilit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sapere che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chiede la nostra collaborazione per raggiungere gli altri uomini.</w:t>
                  </w:r>
                </w:p>
                <w:p w:rsidR="00327E0A" w:rsidRDefault="00327E0A">
                  <w:pPr>
                    <w:pStyle w:val="Modulovuoto"/>
                    <w:jc w:val="both"/>
                    <w:rPr>
                      <w:rFonts w:ascii="Arial" w:eastAsia="Arial" w:hAnsi="Arial" w:cs="Arial"/>
                    </w:rPr>
                  </w:pPr>
                </w:p>
                <w:p w:rsidR="00327E0A" w:rsidRDefault="002A5CAE">
                  <w:pPr>
                    <w:pStyle w:val="Intestazione4"/>
                    <w:jc w:val="both"/>
                  </w:pPr>
                  <w:r>
                    <w:t>L</w:t>
                  </w:r>
                  <w:r>
                    <w:rPr>
                      <w:rFonts w:hAnsi="Helvetica Neue"/>
                    </w:rPr>
                    <w:t>’</w:t>
                  </w:r>
                  <w:r>
                    <w:t>Eucaristia alimento della comunit</w:t>
                  </w:r>
                  <w:r>
                    <w:rPr>
                      <w:rFonts w:hAnsi="Helvetica Neue"/>
                    </w:rPr>
                    <w:t>à</w:t>
                  </w:r>
                </w:p>
                <w:p w:rsidR="00327E0A" w:rsidRDefault="002A5CAE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adesione a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 xml:space="preserve">esprime </w:t>
                  </w:r>
                  <w:proofErr w:type="spellStart"/>
                  <w:r>
                    <w:rPr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adesione alla </w:t>
                  </w:r>
                  <w:proofErr w:type="spellStart"/>
                  <w:r>
                    <w:rPr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 xml:space="preserve">cristiana e si alimenta </w:t>
                  </w:r>
                  <w:proofErr w:type="spellStart"/>
                  <w:r>
                    <w:rPr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Eucaristia, senza della quale non esiste </w:t>
                  </w:r>
                  <w:proofErr w:type="spellStart"/>
                  <w:r>
                    <w:rPr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sz w:val="24"/>
                      <w:szCs w:val="24"/>
                    </w:rPr>
                    <w:t xml:space="preserve">. I due discepoli di Emmaus, dopo aver incontrato il Signore e dopo averlo riconosciuto nel segno del pane, ritornano a quella </w:t>
                  </w:r>
                  <w:proofErr w:type="spellStart"/>
                  <w:r>
                    <w:rPr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 xml:space="preserve">che avevano abbandonato con il cuore pieno di tristezza. La vita comunitaria deve offrire il clima di fede e di </w:t>
                  </w:r>
                  <w:proofErr w:type="spellStart"/>
                  <w:r>
                    <w:rPr>
                      <w:sz w:val="24"/>
                      <w:szCs w:val="24"/>
                    </w:rPr>
                    <w:t>carit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sz w:val="24"/>
                      <w:szCs w:val="24"/>
                    </w:rPr>
                    <w:t>, che sostiene la testimonianza insieme alla preghiera.</w:t>
                  </w:r>
                </w:p>
                <w:p w:rsidR="00327E0A" w:rsidRDefault="002A5CAE">
                  <w:pPr>
                    <w:pStyle w:val="Corpo"/>
                    <w:spacing w:after="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Chiedo a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che lui stesso accompagni ciascuno di noi, come ha accompagnato i due discepoli di Emmaus, cos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ì </w:t>
                  </w:r>
                  <w:r>
                    <w:rPr>
                      <w:sz w:val="24"/>
                      <w:szCs w:val="24"/>
                    </w:rPr>
                    <w:t>anche noi, al termine del cammino, possiamo ripetere la loro preghiera: "Resta con noi perch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si fa sera".</w:t>
                  </w: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327E0A" w:rsidRDefault="00327E0A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327E0A" w:rsidRDefault="00327E0A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12255C">
        <w:pict>
          <v:roundrect id="_x0000_s1029" style="position:absolute;margin-left:173.25pt;margin-top:31.75pt;width:242pt;height:26.25pt;z-index:251662336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327E0A" w:rsidRDefault="002A5CAE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12255C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12255C">
        <w:pict>
          <v:rect id="_x0000_s1028" style="position:absolute;margin-left:42.5pt;margin-top:58pt;width:489pt;height:56.4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327E0A" w:rsidRDefault="00C87438">
                  <w:pPr>
                    <w:pStyle w:val="Modulovuoto"/>
                    <w:jc w:val="center"/>
                  </w:pPr>
                  <w:r w:rsidRPr="00C87438">
                    <w:rPr>
                      <w:rFonts w:ascii="Helvetica Light"/>
                      <w:b/>
                      <w:sz w:val="40"/>
                      <w:szCs w:val="40"/>
                    </w:rPr>
                    <w:t>II</w:t>
                  </w:r>
                  <w:r>
                    <w:rPr>
                      <w:rFonts w:ascii="Helvetica Light"/>
                      <w:b/>
                      <w:sz w:val="40"/>
                      <w:szCs w:val="40"/>
                    </w:rPr>
                    <w:t xml:space="preserve">I DOMENICA </w:t>
                  </w:r>
                  <w:proofErr w:type="spellStart"/>
                  <w:r>
                    <w:rPr>
                      <w:rFonts w:ascii="Helvetica Light"/>
                      <w:b/>
                      <w:sz w:val="40"/>
                      <w:szCs w:val="40"/>
                    </w:rPr>
                    <w:t>DI</w:t>
                  </w:r>
                  <w:proofErr w:type="spellEnd"/>
                  <w:r>
                    <w:rPr>
                      <w:rFonts w:ascii="Helvetica Light"/>
                      <w:b/>
                      <w:sz w:val="40"/>
                      <w:szCs w:val="40"/>
                    </w:rPr>
                    <w:t xml:space="preserve"> PASQUA (ANNO B)                      </w:t>
                  </w:r>
                  <w:r w:rsidRPr="00C87438">
                    <w:rPr>
                      <w:rFonts w:ascii="Helvetica Light"/>
                      <w:sz w:val="28"/>
                      <w:szCs w:val="28"/>
                    </w:rPr>
                    <w:t xml:space="preserve">19 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Aprile - </w:t>
                  </w:r>
                  <w:r w:rsidR="002A5CAE" w:rsidRPr="00C87438">
                    <w:rPr>
                      <w:rFonts w:ascii="Cochin"/>
                      <w:sz w:val="28"/>
                      <w:szCs w:val="28"/>
                    </w:rPr>
                    <w:t>Vangelo</w:t>
                  </w:r>
                  <w:r w:rsidR="00C57D46">
                    <w:rPr>
                      <w:rFonts w:ascii="Cochi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C57D46">
                    <w:rPr>
                      <w:rFonts w:ascii="Cochin"/>
                      <w:sz w:val="24"/>
                      <w:szCs w:val="24"/>
                    </w:rPr>
                    <w:t>Lc</w:t>
                  </w:r>
                  <w:proofErr w:type="spellEnd"/>
                  <w:r w:rsidR="00C57D46">
                    <w:rPr>
                      <w:rFonts w:ascii="Cochin"/>
                      <w:sz w:val="24"/>
                      <w:szCs w:val="24"/>
                    </w:rPr>
                    <w:t xml:space="preserve"> </w:t>
                  </w:r>
                  <w:r w:rsidR="002A5CAE">
                    <w:rPr>
                      <w:rFonts w:ascii="Cochin"/>
                      <w:sz w:val="24"/>
                      <w:szCs w:val="24"/>
                    </w:rPr>
                    <w:t>24,35-48</w:t>
                  </w:r>
                </w:p>
              </w:txbxContent>
            </v:textbox>
            <w10:wrap anchorx="page" anchory="page"/>
          </v:rect>
        </w:pict>
      </w:r>
      <w:r w:rsidR="002A5CAE">
        <w:br w:type="page"/>
      </w:r>
    </w:p>
    <w:p w:rsidR="00327E0A" w:rsidRDefault="00100D34">
      <w:r w:rsidRPr="0012255C">
        <w:lastRenderedPageBreak/>
        <w:pict>
          <v:rect id="_x0000_s1030" style="position:absolute;margin-left:31.5pt;margin-top:129.75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327E0A" w:rsidRDefault="002A5CAE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I. Inizio</w:t>
                  </w:r>
                </w:p>
                <w:p w:rsidR="00100D34" w:rsidRDefault="00100D3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2A5CAE" w:rsidP="00C87438">
                  <w:pPr>
                    <w:pStyle w:val="Modulovuoto"/>
                    <w:rPr>
                      <w:rFonts w:ascii="Times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 w:rsidR="00C87438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allo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O Padre, che da ogni parte della terra hai riunito i popoli per lodare il tuo nome, concedi che tutti i tuoi figli, nati a nuova vita nelle acque del Battesimo e animati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dall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unica fede, esprimano nelle opere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unico amore. Per il nostro Signore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Cristo...</w:t>
                  </w:r>
                </w:p>
                <w:p w:rsidR="00100D34" w:rsidRDefault="00100D34" w:rsidP="00C87438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2A5CAE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327E0A" w:rsidRDefault="002A5CAE">
                  <w:pPr>
                    <w:pStyle w:val="Modulovuoto"/>
                    <w:numPr>
                      <w:ilvl w:val="0"/>
                      <w:numId w:val="2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Lettura di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Gv</w:t>
                  </w:r>
                  <w:proofErr w:type="spellEnd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Lc</w:t>
                  </w:r>
                  <w:proofErr w:type="spellEnd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24,35-48</w:t>
                  </w:r>
                </w:p>
                <w:p w:rsidR="00327E0A" w:rsidRPr="00C87438" w:rsidRDefault="002A5CAE">
                  <w:pPr>
                    <w:pStyle w:val="Modulovuoto"/>
                    <w:spacing w:after="240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 quel tempo, (i due discepoli che erano ritornati da Emmaus) narravano (agli Undici e a quelli che erano con loro) ciò che era accaduto lungo la via e come avevano riconosciuto (Gesù) nello spezzare il pane.</w:t>
                  </w:r>
                  <w:r w:rsidRPr="00C87438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br/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Mentre essi parlavano di queste cose, Gesù in persona stette in mezzo a loro e disse: 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«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Pace a voi!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»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Sconvolti e pieni di paura, credevano di vedere un fantasma. Ma egli disse loro: 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«</w:t>
                  </w:r>
                  <w:proofErr w:type="spellStart"/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é siete turbati, e perché sorgono dubbi nel vostro cuore? Guardate le mie mani e i miei piedi: sono proprio io! Toccatemi e guardate; un fantasma non ha carne e ossa, come vedete che io ho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»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Dicendo questo, mostrò loro le mani e i piedi. Ma poiché per la gioia non credevano ancora ed erano pieni di stupore, disse: 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«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Avete qui qualche cosa da mangiare?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»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Gli offrirono una porzione di pesce arrostito; egli lo prese e lo mangiò davanti a loro.</w:t>
                  </w:r>
                  <w:r w:rsidRPr="00C87438">
                    <w:rPr>
                      <w:rFonts w:ascii="Times New Roman" w:eastAsia="Arial" w:hAnsi="Times New Roman" w:cs="Times New Roman"/>
                      <w:sz w:val="24"/>
                      <w:szCs w:val="24"/>
                    </w:rPr>
                    <w:br/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Poi disse: 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«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Sono queste le parole che io vi dissi quando ero ancora con voi: bisogna che si compiano tutte le cose scritte su di me nella legge di </w:t>
                  </w:r>
                  <w:proofErr w:type="spellStart"/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Mos</w:t>
                  </w:r>
                  <w:proofErr w:type="spellEnd"/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è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nei Profeti e nei Salmi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»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Allora aprì loro la mente per comprendere le Scritture e disse loro: 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«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Così sta scritto: il Cristo patir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e risorger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C87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dai morti il terzo giorno, e nel suo nome saranno predicati a tutti i popoli la conversione e il perdono dei peccati, cominciando da Gerusalemme. Di questo voi siete testimoni.</w:t>
                  </w:r>
                </w:p>
                <w:p w:rsidR="00327E0A" w:rsidRDefault="002A5CAE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  <w:p w:rsidR="00327E0A" w:rsidRDefault="002A5CAE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Momento di silenzio ornate</w:t>
                  </w:r>
                </w:p>
                <w:p w:rsidR="00327E0A" w:rsidRDefault="00327E0A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2A5CAE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100D34" w:rsidRDefault="00100D3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2A5CAE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327E0A" w:rsidRDefault="002A5CAE" w:rsidP="00100D34">
                  <w:pPr>
                    <w:pStyle w:val="Corpo"/>
                    <w:numPr>
                      <w:ilvl w:val="0"/>
                      <w:numId w:val="9"/>
                    </w:numPr>
                    <w:spacing w:after="0"/>
                    <w:jc w:val="both"/>
                    <w:rPr>
                      <w:rFonts w:ascii="Times Roman" w:eastAsia="Times Roman" w:hAnsi="Times Roman" w:cs="Times Roman"/>
                      <w:position w:val="-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Anche nella nostra vita a volte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proofErr w:type="spellStart"/>
                  <w:r w:rsidRPr="00C87438">
                    <w:rPr>
                      <w:sz w:val="24"/>
                      <w:szCs w:val="24"/>
                    </w:rPr>
                    <w:t>incredulit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e il dubbio entrano nella nostra vita e indeboliscono la certezza che la fede ci d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 xml:space="preserve">nei riguardi della presenza di Dio. Hai vissuto questa esperienza qualche volta? Come lo hai superato? </w:t>
                  </w:r>
                </w:p>
                <w:p w:rsidR="00327E0A" w:rsidRDefault="002A5CAE" w:rsidP="00100D34">
                  <w:pPr>
                    <w:pStyle w:val="Corpo"/>
                    <w:numPr>
                      <w:ilvl w:val="0"/>
                      <w:numId w:val="9"/>
                    </w:numPr>
                    <w:spacing w:after="0"/>
                    <w:jc w:val="both"/>
                    <w:rPr>
                      <w:position w:val="-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La nostra missione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 xml:space="preserve">quella di essere testimoni </w:t>
                  </w:r>
                  <w:proofErr w:type="spellStart"/>
                  <w:r>
                    <w:rPr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amore di Dio rivelato in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>ù</w:t>
                  </w:r>
                  <w:r>
                    <w:rPr>
                      <w:sz w:val="24"/>
                      <w:szCs w:val="24"/>
                    </w:rPr>
                    <w:t>. Sono testimone di questo amore?</w:t>
                  </w:r>
                </w:p>
                <w:p w:rsidR="00327E0A" w:rsidRPr="00100D34" w:rsidRDefault="002A5CAE" w:rsidP="00100D34">
                  <w:pPr>
                    <w:pStyle w:val="Corpo"/>
                    <w:numPr>
                      <w:ilvl w:val="0"/>
                      <w:numId w:val="9"/>
                    </w:numPr>
                    <w:spacing w:after="0"/>
                    <w:jc w:val="both"/>
                    <w:rPr>
                      <w:rFonts w:ascii="Times Roman" w:eastAsia="Times Roman" w:hAnsi="Times Roman" w:cs="Times Roman"/>
                      <w:position w:val="-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Riesco a stare in silenzio davanti </w:t>
                  </w:r>
                  <w:proofErr w:type="spellStart"/>
                  <w:r>
                    <w:rPr>
                      <w:sz w:val="24"/>
                      <w:szCs w:val="24"/>
                    </w:rPr>
                    <w:t>all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Eucaristia? Cosa dico a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e cosa Lui dice a me?</w:t>
                  </w:r>
                </w:p>
                <w:p w:rsidR="00100D34" w:rsidRDefault="00100D34" w:rsidP="00100D34">
                  <w:pPr>
                    <w:pStyle w:val="Corpo"/>
                    <w:spacing w:after="0"/>
                    <w:ind w:left="720"/>
                    <w:jc w:val="both"/>
                    <w:rPr>
                      <w:rFonts w:ascii="Times Roman" w:eastAsia="Times Roman" w:hAnsi="Times Roman" w:cs="Times Roman"/>
                      <w:position w:val="-2"/>
                      <w:sz w:val="24"/>
                      <w:szCs w:val="24"/>
                    </w:rPr>
                  </w:pPr>
                </w:p>
                <w:p w:rsidR="00C87438" w:rsidRDefault="002A5CAE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di Avvento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327E0A" w:rsidRDefault="002A5CAE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100D34" w:rsidRDefault="00100D3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2A5CAE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327E0A" w:rsidRDefault="002A5CAE" w:rsidP="00C87438">
                  <w:pPr>
                    <w:pStyle w:val="Modulovuoto"/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O Padre, che nella gloriosa morte del tuo Figlio, vittima di espiazione per i nostri peccati, hai posto il fondamento della riconciliazione e della pace, apri il nostro cuore alla vera conversione e fa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di noi i testimoni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pt-PT"/>
                    </w:rPr>
                    <w:t>umanit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nuova, pacificata nel tuo amore. Per il nostro Signore...</w:t>
                  </w: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27E0A" w:rsidRDefault="00327E0A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="0012255C" w:rsidRPr="0012255C">
        <w:pict>
          <v:roundrect id="_x0000_s1031" style="position:absolute;margin-left:177pt;margin-top:37.4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327E0A" w:rsidRDefault="002A5CAE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="0012255C" w:rsidRPr="0012255C">
        <w:pict>
          <v:rect id="_x0000_s1032" style="position:absolute;margin-left:42pt;margin-top:59.8pt;width:489pt;height:56.4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C87438" w:rsidRDefault="00C87438" w:rsidP="00C87438">
                  <w:pPr>
                    <w:pStyle w:val="Modulovuoto"/>
                    <w:jc w:val="center"/>
                  </w:pPr>
                  <w:r w:rsidRPr="00C87438">
                    <w:rPr>
                      <w:rFonts w:ascii="Helvetica Light"/>
                      <w:b/>
                      <w:sz w:val="40"/>
                      <w:szCs w:val="40"/>
                    </w:rPr>
                    <w:t>II</w:t>
                  </w:r>
                  <w:r>
                    <w:rPr>
                      <w:rFonts w:ascii="Helvetica Light"/>
                      <w:b/>
                      <w:sz w:val="40"/>
                      <w:szCs w:val="40"/>
                    </w:rPr>
                    <w:t xml:space="preserve">I DOMENICA </w:t>
                  </w:r>
                  <w:proofErr w:type="spellStart"/>
                  <w:r>
                    <w:rPr>
                      <w:rFonts w:ascii="Helvetica Light"/>
                      <w:b/>
                      <w:sz w:val="40"/>
                      <w:szCs w:val="40"/>
                    </w:rPr>
                    <w:t>DI</w:t>
                  </w:r>
                  <w:proofErr w:type="spellEnd"/>
                  <w:r>
                    <w:rPr>
                      <w:rFonts w:ascii="Helvetica Light"/>
                      <w:b/>
                      <w:sz w:val="40"/>
                      <w:szCs w:val="40"/>
                    </w:rPr>
                    <w:t xml:space="preserve"> PASQUA (ANNO B)                      </w:t>
                  </w:r>
                  <w:r w:rsidRPr="00C87438">
                    <w:rPr>
                      <w:rFonts w:ascii="Helvetica Light"/>
                      <w:sz w:val="28"/>
                      <w:szCs w:val="28"/>
                    </w:rPr>
                    <w:t xml:space="preserve">19 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Aprile - </w:t>
                  </w:r>
                  <w:r w:rsidRPr="00C87438">
                    <w:rPr>
                      <w:rFonts w:ascii="Cochin"/>
                      <w:sz w:val="28"/>
                      <w:szCs w:val="28"/>
                    </w:rPr>
                    <w:t>Vangelo</w:t>
                  </w:r>
                  <w:r w:rsidR="00C57D46">
                    <w:rPr>
                      <w:rFonts w:ascii="Cochi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C57D46">
                    <w:rPr>
                      <w:rFonts w:ascii="Cochin"/>
                      <w:sz w:val="24"/>
                      <w:szCs w:val="24"/>
                    </w:rPr>
                    <w:t>Lc</w:t>
                  </w:r>
                  <w:proofErr w:type="spellEnd"/>
                  <w:r>
                    <w:rPr>
                      <w:rFonts w:ascii="Cochin"/>
                      <w:sz w:val="24"/>
                      <w:szCs w:val="24"/>
                    </w:rPr>
                    <w:t xml:space="preserve"> 24,35-48</w:t>
                  </w:r>
                </w:p>
                <w:p w:rsidR="00327E0A" w:rsidRPr="00C87438" w:rsidRDefault="00327E0A" w:rsidP="00C87438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327E0A" w:rsidSect="00327E0A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A43" w:rsidRDefault="001D1A43" w:rsidP="00327E0A">
      <w:r>
        <w:separator/>
      </w:r>
    </w:p>
  </w:endnote>
  <w:endnote w:type="continuationSeparator" w:id="1">
    <w:p w:rsidR="001D1A43" w:rsidRDefault="001D1A43" w:rsidP="00327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E0A" w:rsidRDefault="00327E0A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A43" w:rsidRDefault="001D1A43" w:rsidP="00327E0A">
      <w:r>
        <w:separator/>
      </w:r>
    </w:p>
  </w:footnote>
  <w:footnote w:type="continuationSeparator" w:id="1">
    <w:p w:rsidR="001D1A43" w:rsidRDefault="001D1A43" w:rsidP="00327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E0A" w:rsidRDefault="00327E0A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420"/>
    <w:multiLevelType w:val="multilevel"/>
    <w:tmpl w:val="71542048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1">
    <w:nsid w:val="36B0431C"/>
    <w:multiLevelType w:val="multilevel"/>
    <w:tmpl w:val="81924454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2">
    <w:nsid w:val="501D4021"/>
    <w:multiLevelType w:val="hybridMultilevel"/>
    <w:tmpl w:val="8D5687D6"/>
    <w:lvl w:ilvl="0" w:tplc="581A6D5A">
      <w:start w:val="1"/>
      <w:numFmt w:val="decimal"/>
      <w:lvlText w:val="%1."/>
      <w:lvlJc w:val="left"/>
      <w:pPr>
        <w:ind w:left="720" w:hanging="360"/>
      </w:pPr>
      <w:rPr>
        <w:rFonts w:ascii="Hoefler Text" w:eastAsia="Arial Unicode MS" w:hAnsi="Arial Unicode MS" w:cs="Arial Unicode M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C4DBA"/>
    <w:multiLevelType w:val="multilevel"/>
    <w:tmpl w:val="5296B064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4">
    <w:nsid w:val="569A0E53"/>
    <w:multiLevelType w:val="multilevel"/>
    <w:tmpl w:val="843C533C"/>
    <w:styleLink w:val="Puntielenco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5">
    <w:nsid w:val="599D19CB"/>
    <w:multiLevelType w:val="multilevel"/>
    <w:tmpl w:val="59FC74AE"/>
    <w:lvl w:ilvl="0">
      <w:start w:val="1"/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6">
    <w:nsid w:val="60171DB0"/>
    <w:multiLevelType w:val="multilevel"/>
    <w:tmpl w:val="F9C24580"/>
    <w:lvl w:ilvl="0">
      <w:start w:val="1"/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7">
    <w:nsid w:val="62B162AB"/>
    <w:multiLevelType w:val="multilevel"/>
    <w:tmpl w:val="F078D61A"/>
    <w:styleLink w:val="List0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8">
    <w:nsid w:val="63C256E8"/>
    <w:multiLevelType w:val="multilevel"/>
    <w:tmpl w:val="87B4A188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27E0A"/>
    <w:rsid w:val="00100D34"/>
    <w:rsid w:val="0012255C"/>
    <w:rsid w:val="001D1A43"/>
    <w:rsid w:val="002A5CAE"/>
    <w:rsid w:val="00327E0A"/>
    <w:rsid w:val="00C57D46"/>
    <w:rsid w:val="00C87438"/>
    <w:rsid w:val="00D81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27E0A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27E0A"/>
    <w:rPr>
      <w:u w:val="single"/>
    </w:rPr>
  </w:style>
  <w:style w:type="table" w:customStyle="1" w:styleId="TableNormal">
    <w:name w:val="Table Normal"/>
    <w:rsid w:val="00327E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327E0A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327E0A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327E0A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327E0A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327E0A"/>
    <w:rPr>
      <w:rFonts w:ascii="Hoefler Text" w:eastAsia="Hoefler Text" w:hAnsi="Hoefler Text" w:cs="Hoefler Text"/>
      <w:color w:val="000000"/>
    </w:rPr>
  </w:style>
  <w:style w:type="paragraph" w:customStyle="1" w:styleId="CorpoA">
    <w:name w:val="Corpo A"/>
    <w:rsid w:val="00327E0A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Puntielenco">
    <w:name w:val="Punti elenco"/>
    <w:rsid w:val="00327E0A"/>
    <w:pPr>
      <w:numPr>
        <w:numId w:val="4"/>
      </w:numPr>
    </w:pPr>
  </w:style>
  <w:style w:type="numbering" w:customStyle="1" w:styleId="List0">
    <w:name w:val="List 0"/>
    <w:basedOn w:val="Puntielenco"/>
    <w:rsid w:val="00327E0A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6</cp:revision>
  <cp:lastPrinted>2014-09-27T10:20:00Z</cp:lastPrinted>
  <dcterms:created xsi:type="dcterms:W3CDTF">2014-09-26T21:20:00Z</dcterms:created>
  <dcterms:modified xsi:type="dcterms:W3CDTF">2014-09-27T10:24:00Z</dcterms:modified>
</cp:coreProperties>
</file>