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87A" w:rsidRPr="00816ABA" w:rsidRDefault="00550633" w:rsidP="00550633">
      <w:pPr>
        <w:jc w:val="right"/>
        <w:rPr>
          <w:rFonts w:ascii="Times New Roman" w:hAnsi="Times New Roman" w:cs="Times New Roman"/>
        </w:rPr>
      </w:pPr>
      <w:r w:rsidRPr="00816ABA">
        <w:rPr>
          <w:rFonts w:ascii="Times New Roman" w:hAnsi="Times New Roman" w:cs="Times New Roman"/>
        </w:rPr>
        <w:t>Salerno, 20 giugno 2018</w:t>
      </w:r>
    </w:p>
    <w:p w:rsidR="00550633" w:rsidRPr="00816ABA" w:rsidRDefault="00550633" w:rsidP="00550633">
      <w:pPr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:rsidR="00550633" w:rsidRPr="00816ABA" w:rsidRDefault="00550633" w:rsidP="00550633">
      <w:pPr>
        <w:spacing w:after="0"/>
        <w:jc w:val="both"/>
        <w:rPr>
          <w:rFonts w:ascii="Times New Roman" w:hAnsi="Times New Roman" w:cs="Times New Roman"/>
        </w:rPr>
      </w:pPr>
      <w:r w:rsidRPr="00816ABA">
        <w:rPr>
          <w:rFonts w:ascii="Times New Roman" w:hAnsi="Times New Roman" w:cs="Times New Roman"/>
        </w:rPr>
        <w:t>Carissimo Vicario Foraneo,</w:t>
      </w:r>
    </w:p>
    <w:p w:rsidR="00550633" w:rsidRPr="00816ABA" w:rsidRDefault="00550633" w:rsidP="00550633">
      <w:pPr>
        <w:spacing w:after="0"/>
        <w:jc w:val="both"/>
        <w:rPr>
          <w:rFonts w:ascii="Times New Roman" w:hAnsi="Times New Roman" w:cs="Times New Roman"/>
        </w:rPr>
      </w:pPr>
      <w:r w:rsidRPr="00816ABA">
        <w:rPr>
          <w:rFonts w:ascii="Times New Roman" w:hAnsi="Times New Roman" w:cs="Times New Roman"/>
        </w:rPr>
        <w:t xml:space="preserve">il Convegno pastorale diocesano sta diventando un vero e proprio esercizio annuale di </w:t>
      </w:r>
      <w:proofErr w:type="spellStart"/>
      <w:r w:rsidRPr="00816ABA">
        <w:rPr>
          <w:rFonts w:ascii="Times New Roman" w:hAnsi="Times New Roman" w:cs="Times New Roman"/>
        </w:rPr>
        <w:t>sinodalità</w:t>
      </w:r>
      <w:proofErr w:type="spellEnd"/>
      <w:r w:rsidRPr="00816ABA">
        <w:rPr>
          <w:rFonts w:ascii="Times New Roman" w:hAnsi="Times New Roman" w:cs="Times New Roman"/>
        </w:rPr>
        <w:t>. Ogni anno, infatti, cerchiamo di ascoltare la voce delle nostre comunità, siamo provocati da nove sfide che la Parola di Dio, il Magistero e il mondo ci pongono e, infine, siamo sollecitati a progettare – in uno spirito di corresponsabilità – dei percorsi che aiutino i nostri operatori pastorali e tutto intero il popolo di Dio a sentirsi parte integrante della missione evangelizzatrice della Chiesa.</w:t>
      </w:r>
    </w:p>
    <w:p w:rsidR="00550633" w:rsidRPr="00816ABA" w:rsidRDefault="00550633" w:rsidP="00550633">
      <w:pPr>
        <w:spacing w:after="0"/>
        <w:jc w:val="both"/>
        <w:rPr>
          <w:rFonts w:ascii="Times New Roman" w:hAnsi="Times New Roman" w:cs="Times New Roman"/>
        </w:rPr>
      </w:pPr>
      <w:r w:rsidRPr="00816ABA">
        <w:rPr>
          <w:rFonts w:ascii="Times New Roman" w:hAnsi="Times New Roman" w:cs="Times New Roman"/>
        </w:rPr>
        <w:t>Come ben sai quest’anno – all’interno del progetto pastorale “Chiesa ospedale da campo” – si è pensato di porre l’accento sul tema della relazione: “IN CRISTO PER COSTRUIRE IL NOI DELL’UOMO E DELLA CHIESA”. È sotto gli occhi di tutti, infatti, che un’antropologia relativistica e povera di richiami al trascendente stia originando un vissuto sociale, familiare ed ecclesiale poco umano, debole e frammentato. Porre l’accento sul NOI, cioè sul valore delle relazioni - su come esse sono considerate e concretamente vissute - è quanto mai urgente per costruire insieme una Chiesa ospedale da campo che “si sporchi le mani” nelle ferite e nelle malattie dell’uomo contemporaneo che si sente sempre più solo e incapace di rapporti veri.</w:t>
      </w:r>
    </w:p>
    <w:p w:rsidR="00550633" w:rsidRPr="00816ABA" w:rsidRDefault="00550633" w:rsidP="00550633">
      <w:pPr>
        <w:spacing w:after="0"/>
        <w:jc w:val="both"/>
        <w:rPr>
          <w:rFonts w:ascii="Times New Roman" w:hAnsi="Times New Roman" w:cs="Times New Roman"/>
        </w:rPr>
      </w:pPr>
    </w:p>
    <w:p w:rsidR="00816ABA" w:rsidRPr="00816ABA" w:rsidRDefault="00550633" w:rsidP="00550633">
      <w:pPr>
        <w:spacing w:after="0"/>
        <w:jc w:val="both"/>
        <w:rPr>
          <w:rFonts w:ascii="Times New Roman" w:hAnsi="Times New Roman" w:cs="Times New Roman"/>
        </w:rPr>
      </w:pPr>
      <w:r w:rsidRPr="00816ABA">
        <w:rPr>
          <w:rFonts w:ascii="Times New Roman" w:hAnsi="Times New Roman" w:cs="Times New Roman"/>
        </w:rPr>
        <w:t xml:space="preserve">Con la speranza che le parrocchie della tua forania abbiano preso in considerazione le questioni sollevate dall’Instrumentum </w:t>
      </w:r>
      <w:proofErr w:type="spellStart"/>
      <w:r w:rsidRPr="00816ABA">
        <w:rPr>
          <w:rFonts w:ascii="Times New Roman" w:hAnsi="Times New Roman" w:cs="Times New Roman"/>
        </w:rPr>
        <w:t>laboris</w:t>
      </w:r>
      <w:proofErr w:type="spellEnd"/>
      <w:r w:rsidRPr="00816ABA">
        <w:rPr>
          <w:rFonts w:ascii="Times New Roman" w:hAnsi="Times New Roman" w:cs="Times New Roman"/>
        </w:rPr>
        <w:t xml:space="preserve">, adesso occorre elaborare una sintesi concreta e propositiva di quanto è emerso, onde generare </w:t>
      </w:r>
      <w:r w:rsidR="00816ABA" w:rsidRPr="00816ABA">
        <w:rPr>
          <w:rFonts w:ascii="Times New Roman" w:hAnsi="Times New Roman" w:cs="Times New Roman"/>
        </w:rPr>
        <w:t>un</w:t>
      </w:r>
      <w:r w:rsidRPr="00816ABA">
        <w:rPr>
          <w:rFonts w:ascii="Times New Roman" w:hAnsi="Times New Roman" w:cs="Times New Roman"/>
        </w:rPr>
        <w:t xml:space="preserve"> progetto pas</w:t>
      </w:r>
      <w:r w:rsidR="00816ABA" w:rsidRPr="00816ABA">
        <w:rPr>
          <w:rFonts w:ascii="Times New Roman" w:hAnsi="Times New Roman" w:cs="Times New Roman"/>
        </w:rPr>
        <w:t>torale capace di unificare i vari ambiti dell’impegno ecclesiale e fornire un incisivo impulso missionario alle nostre parrocchie: in questa fase la tua figura acquista quella caratteristica eminentemente “pastorale” tante volte richiamata dal nostro Arcivescovo.</w:t>
      </w:r>
    </w:p>
    <w:p w:rsidR="00816ABA" w:rsidRPr="00816ABA" w:rsidRDefault="00816ABA" w:rsidP="00550633">
      <w:pPr>
        <w:spacing w:after="0"/>
        <w:jc w:val="both"/>
        <w:rPr>
          <w:rFonts w:ascii="Times New Roman" w:hAnsi="Times New Roman" w:cs="Times New Roman"/>
        </w:rPr>
      </w:pPr>
    </w:p>
    <w:p w:rsidR="00816ABA" w:rsidRPr="00816ABA" w:rsidRDefault="00816ABA" w:rsidP="00550633">
      <w:pPr>
        <w:spacing w:after="0"/>
        <w:jc w:val="both"/>
        <w:rPr>
          <w:rFonts w:ascii="Times New Roman" w:hAnsi="Times New Roman" w:cs="Times New Roman"/>
        </w:rPr>
      </w:pPr>
      <w:r w:rsidRPr="00816ABA">
        <w:rPr>
          <w:rFonts w:ascii="Times New Roman" w:hAnsi="Times New Roman" w:cs="Times New Roman"/>
        </w:rPr>
        <w:t xml:space="preserve">Per aiutarti ad elaborare la relazione che sarà il punto di partenza e lo stimolo per la discussione in forania ti allego la lectio divina del brano evangelico della guarigione della suocera di Pietro che è il riferimento-guida di quest’anno pastorale. Allo stesso tempo ti ricordo di fare riferimento ai tre verbi (accogliere, accompagnare e guarire) e alle questioni poste nell’Instrumentum </w:t>
      </w:r>
      <w:proofErr w:type="spellStart"/>
      <w:r w:rsidRPr="00816ABA">
        <w:rPr>
          <w:rFonts w:ascii="Times New Roman" w:hAnsi="Times New Roman" w:cs="Times New Roman"/>
        </w:rPr>
        <w:t>laboris</w:t>
      </w:r>
      <w:proofErr w:type="spellEnd"/>
      <w:r w:rsidRPr="00816ABA">
        <w:rPr>
          <w:rFonts w:ascii="Times New Roman" w:hAnsi="Times New Roman" w:cs="Times New Roman"/>
        </w:rPr>
        <w:t xml:space="preserve"> per evitare approssimazioni, l’elenco delle “cose che non vanno” o questioni che non sono attinenti col tema scelto quest’anno.</w:t>
      </w:r>
    </w:p>
    <w:p w:rsidR="00816ABA" w:rsidRPr="00816ABA" w:rsidRDefault="00816ABA" w:rsidP="00550633">
      <w:pPr>
        <w:spacing w:after="0"/>
        <w:jc w:val="both"/>
        <w:rPr>
          <w:rFonts w:ascii="Times New Roman" w:hAnsi="Times New Roman" w:cs="Times New Roman"/>
        </w:rPr>
      </w:pPr>
    </w:p>
    <w:p w:rsidR="00816ABA" w:rsidRPr="00816ABA" w:rsidRDefault="00816ABA" w:rsidP="00550633">
      <w:pPr>
        <w:spacing w:after="0"/>
        <w:jc w:val="both"/>
        <w:rPr>
          <w:rFonts w:ascii="Times New Roman" w:hAnsi="Times New Roman" w:cs="Times New Roman"/>
        </w:rPr>
      </w:pPr>
      <w:r w:rsidRPr="00816ABA">
        <w:rPr>
          <w:rFonts w:ascii="Times New Roman" w:hAnsi="Times New Roman" w:cs="Times New Roman"/>
        </w:rPr>
        <w:t xml:space="preserve">Per un momento di condivisione delle relazioni e per elaborare le tracce dei laboratori relativi al convegno del 20 giugno ti invito a partecipare alla riunione che si terrà mercoledì 6 giugno alle ore 10.00 presso il Seminario Metropolitano Giovanni Paolo II. </w:t>
      </w:r>
    </w:p>
    <w:p w:rsidR="00816ABA" w:rsidRPr="00816ABA" w:rsidRDefault="00816ABA" w:rsidP="00550633">
      <w:pPr>
        <w:spacing w:after="0"/>
        <w:jc w:val="both"/>
        <w:rPr>
          <w:rFonts w:ascii="Times New Roman" w:hAnsi="Times New Roman" w:cs="Times New Roman"/>
        </w:rPr>
      </w:pPr>
    </w:p>
    <w:p w:rsidR="00816ABA" w:rsidRPr="00816ABA" w:rsidRDefault="00816ABA" w:rsidP="00550633">
      <w:pPr>
        <w:spacing w:after="0"/>
        <w:jc w:val="both"/>
        <w:rPr>
          <w:rFonts w:ascii="Times New Roman" w:hAnsi="Times New Roman" w:cs="Times New Roman"/>
        </w:rPr>
      </w:pPr>
      <w:r w:rsidRPr="00816ABA">
        <w:rPr>
          <w:rFonts w:ascii="Times New Roman" w:hAnsi="Times New Roman" w:cs="Times New Roman"/>
        </w:rPr>
        <w:t>Grazie per il tuo prezioso ministero!</w:t>
      </w:r>
    </w:p>
    <w:p w:rsidR="00816ABA" w:rsidRPr="00816ABA" w:rsidRDefault="00816ABA" w:rsidP="00550633">
      <w:pPr>
        <w:spacing w:after="0"/>
        <w:jc w:val="both"/>
        <w:rPr>
          <w:rFonts w:ascii="Times New Roman" w:hAnsi="Times New Roman" w:cs="Times New Roman"/>
        </w:rPr>
      </w:pPr>
    </w:p>
    <w:p w:rsidR="00816ABA" w:rsidRPr="00816ABA" w:rsidRDefault="00816ABA" w:rsidP="00816ABA">
      <w:pPr>
        <w:spacing w:after="0"/>
        <w:jc w:val="right"/>
        <w:rPr>
          <w:rFonts w:ascii="Times New Roman" w:hAnsi="Times New Roman" w:cs="Times New Roman"/>
        </w:rPr>
      </w:pPr>
      <w:r w:rsidRPr="00816ABA">
        <w:rPr>
          <w:rFonts w:ascii="Times New Roman" w:hAnsi="Times New Roman" w:cs="Times New Roman"/>
        </w:rPr>
        <w:t>Il direttore del Consiglio Pastorale Diocesano</w:t>
      </w:r>
    </w:p>
    <w:p w:rsidR="00816ABA" w:rsidRPr="00816ABA" w:rsidRDefault="00816ABA" w:rsidP="00816ABA">
      <w:pPr>
        <w:spacing w:after="0"/>
        <w:jc w:val="right"/>
        <w:rPr>
          <w:rFonts w:ascii="Times New Roman" w:hAnsi="Times New Roman" w:cs="Times New Roman"/>
        </w:rPr>
      </w:pPr>
      <w:r w:rsidRPr="00816ABA">
        <w:rPr>
          <w:rFonts w:ascii="Times New Roman" w:hAnsi="Times New Roman" w:cs="Times New Roman"/>
        </w:rPr>
        <w:t>Don Roberto Piemonte</w:t>
      </w:r>
    </w:p>
    <w:sectPr w:rsidR="00816ABA" w:rsidRPr="00816AB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633"/>
    <w:rsid w:val="002C487A"/>
    <w:rsid w:val="00550633"/>
    <w:rsid w:val="0081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1</cp:revision>
  <dcterms:created xsi:type="dcterms:W3CDTF">2018-05-20T15:43:00Z</dcterms:created>
  <dcterms:modified xsi:type="dcterms:W3CDTF">2018-05-20T16:01:00Z</dcterms:modified>
</cp:coreProperties>
</file>