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67A68" w14:textId="77777777" w:rsidR="00E36A89" w:rsidRDefault="00E36A89" w:rsidP="000D0607">
      <w:pPr>
        <w:spacing w:line="360" w:lineRule="auto"/>
        <w:jc w:val="both"/>
        <w:rPr>
          <w:rFonts w:ascii="Times New Roman" w:hAnsi="Times New Roman" w:cs="Times New Roman"/>
          <w:sz w:val="22"/>
          <w:szCs w:val="22"/>
        </w:rPr>
      </w:pPr>
      <w:r>
        <w:rPr>
          <w:rFonts w:ascii="Times New Roman" w:hAnsi="Times New Roman" w:cs="Times New Roman"/>
          <w:sz w:val="22"/>
          <w:szCs w:val="22"/>
        </w:rPr>
        <w:t>OMELIA PER L’IMPOSIZIONE DEL PALLIO (Salerno, 21/9/2019)</w:t>
      </w:r>
    </w:p>
    <w:p w14:paraId="2CCC6315" w14:textId="77777777" w:rsidR="00E36A89" w:rsidRDefault="00E36A89" w:rsidP="000D0607">
      <w:pPr>
        <w:spacing w:line="360" w:lineRule="auto"/>
        <w:jc w:val="both"/>
        <w:rPr>
          <w:rFonts w:ascii="Times New Roman" w:hAnsi="Times New Roman" w:cs="Times New Roman"/>
          <w:sz w:val="22"/>
          <w:szCs w:val="22"/>
        </w:rPr>
      </w:pPr>
    </w:p>
    <w:p w14:paraId="78777497" w14:textId="246C6001" w:rsidR="00E421D3" w:rsidRPr="0010608A" w:rsidRDefault="00E421D3" w:rsidP="00E36A89">
      <w:pPr>
        <w:spacing w:line="360" w:lineRule="auto"/>
        <w:ind w:firstLine="708"/>
        <w:jc w:val="both"/>
        <w:rPr>
          <w:rFonts w:ascii="Times New Roman" w:hAnsi="Times New Roman" w:cs="Times New Roman"/>
          <w:sz w:val="22"/>
          <w:szCs w:val="22"/>
        </w:rPr>
      </w:pPr>
      <w:r w:rsidRPr="0010608A">
        <w:rPr>
          <w:rFonts w:ascii="Times New Roman" w:hAnsi="Times New Roman" w:cs="Times New Roman"/>
          <w:sz w:val="22"/>
          <w:szCs w:val="22"/>
        </w:rPr>
        <w:t>E’ per un misterioso disegno della Provvidenza divina che oggi, Festa solenne dell’apostolo San Matteo, Patrono amato della città di Salerno, il Pastore di questa Chiesa – c</w:t>
      </w:r>
      <w:r w:rsidR="00E36A89">
        <w:rPr>
          <w:rFonts w:ascii="Times New Roman" w:hAnsi="Times New Roman" w:cs="Times New Roman"/>
          <w:sz w:val="22"/>
          <w:szCs w:val="22"/>
        </w:rPr>
        <w:t>onsacrato in questa Cattedrale appena poco più di due m</w:t>
      </w:r>
      <w:r w:rsidRPr="0010608A">
        <w:rPr>
          <w:rFonts w:ascii="Times New Roman" w:hAnsi="Times New Roman" w:cs="Times New Roman"/>
          <w:sz w:val="22"/>
          <w:szCs w:val="22"/>
        </w:rPr>
        <w:t xml:space="preserve">esi fa – riceva il Pallio, </w:t>
      </w:r>
      <w:hyperlink r:id="rId7" w:tooltip="Paramento liturgico" w:history="1">
        <w:r w:rsidRPr="0010608A">
          <w:rPr>
            <w:rFonts w:ascii="Times New Roman" w:hAnsi="Times New Roman" w:cs="Times New Roman"/>
            <w:sz w:val="22"/>
            <w:szCs w:val="22"/>
          </w:rPr>
          <w:t>paramento liturgico</w:t>
        </w:r>
      </w:hyperlink>
      <w:r w:rsidRPr="0010608A">
        <w:rPr>
          <w:rFonts w:ascii="Times New Roman" w:hAnsi="Times New Roman" w:cs="Times New Roman"/>
          <w:sz w:val="22"/>
          <w:szCs w:val="22"/>
        </w:rPr>
        <w:t xml:space="preserve"> costituito da una striscia di stoffa di lana bianca avvolta sulle spalle, decorato con sei croci nere di seta che ricordano le ferite di </w:t>
      </w:r>
      <w:hyperlink r:id="rId8" w:tooltip="Cristo" w:history="1">
        <w:r w:rsidRPr="0010608A">
          <w:rPr>
            <w:rFonts w:ascii="Times New Roman" w:hAnsi="Times New Roman" w:cs="Times New Roman"/>
            <w:sz w:val="22"/>
            <w:szCs w:val="22"/>
          </w:rPr>
          <w:t>Cristo</w:t>
        </w:r>
      </w:hyperlink>
    </w:p>
    <w:p w14:paraId="19C0CD9A" w14:textId="6CABBFD5" w:rsidR="002B56F9" w:rsidRPr="0010608A" w:rsidRDefault="00E421D3" w:rsidP="00E36A89">
      <w:pPr>
        <w:spacing w:line="360" w:lineRule="auto"/>
        <w:ind w:firstLine="708"/>
        <w:jc w:val="both"/>
        <w:rPr>
          <w:rFonts w:ascii="Times New Roman" w:eastAsia="Times New Roman" w:hAnsi="Times New Roman" w:cs="Times New Roman"/>
          <w:color w:val="000000"/>
          <w:sz w:val="22"/>
          <w:szCs w:val="22"/>
          <w:shd w:val="clear" w:color="auto" w:fill="FFFFFF"/>
        </w:rPr>
      </w:pPr>
      <w:r w:rsidRPr="0010608A">
        <w:rPr>
          <w:rFonts w:ascii="Times New Roman" w:hAnsi="Times New Roman" w:cs="Times New Roman"/>
          <w:sz w:val="22"/>
          <w:szCs w:val="22"/>
        </w:rPr>
        <w:t xml:space="preserve">Come ebbe a dire il </w:t>
      </w:r>
      <w:r w:rsidR="002B56F9" w:rsidRPr="0010608A">
        <w:rPr>
          <w:rFonts w:ascii="Times New Roman" w:hAnsi="Times New Roman" w:cs="Times New Roman"/>
          <w:sz w:val="22"/>
          <w:szCs w:val="22"/>
        </w:rPr>
        <w:t xml:space="preserve">Papa emerito </w:t>
      </w:r>
      <w:r w:rsidRPr="0010608A">
        <w:rPr>
          <w:rFonts w:ascii="Times New Roman" w:hAnsi="Times New Roman" w:cs="Times New Roman"/>
          <w:sz w:val="22"/>
          <w:szCs w:val="22"/>
        </w:rPr>
        <w:t>Benedetto XVI</w:t>
      </w:r>
      <w:r w:rsidR="002B56F9" w:rsidRPr="0010608A">
        <w:rPr>
          <w:rFonts w:ascii="Times New Roman" w:hAnsi="Times New Roman" w:cs="Times New Roman"/>
          <w:sz w:val="22"/>
          <w:szCs w:val="22"/>
        </w:rPr>
        <w:t xml:space="preserve">, nell’omelia per l’inizio del suo ministero petrino, </w:t>
      </w:r>
      <w:r w:rsidR="002B56F9" w:rsidRPr="0010608A">
        <w:rPr>
          <w:rFonts w:ascii="Times New Roman" w:eastAsia="Times New Roman" w:hAnsi="Times New Roman" w:cs="Times New Roman"/>
          <w:color w:val="000000"/>
          <w:sz w:val="22"/>
          <w:szCs w:val="22"/>
          <w:shd w:val="clear" w:color="auto" w:fill="FFFFFF"/>
        </w:rPr>
        <w:t>«</w:t>
      </w:r>
      <w:r w:rsidRPr="0010608A">
        <w:rPr>
          <w:rFonts w:ascii="Times New Roman" w:eastAsia="Times New Roman" w:hAnsi="Times New Roman" w:cs="Times New Roman"/>
          <w:color w:val="000000"/>
          <w:sz w:val="22"/>
          <w:szCs w:val="22"/>
          <w:shd w:val="clear" w:color="auto" w:fill="FFFFFF"/>
        </w:rPr>
        <w:t>la lana d’agnello intende rappresentare la pecorella perduta o anche quella malata e quella debole, che il pastore mette sulle sue spalle e conduce alle acque della vita</w:t>
      </w:r>
      <w:r w:rsidR="002B56F9" w:rsidRPr="0010608A">
        <w:rPr>
          <w:rFonts w:ascii="Times New Roman" w:eastAsia="Times New Roman" w:hAnsi="Times New Roman" w:cs="Times New Roman"/>
          <w:color w:val="000000"/>
          <w:sz w:val="22"/>
          <w:szCs w:val="22"/>
          <w:shd w:val="clear" w:color="auto" w:fill="FFFFFF"/>
        </w:rPr>
        <w:t>…</w:t>
      </w:r>
      <w:r w:rsidRPr="0010608A">
        <w:rPr>
          <w:rFonts w:ascii="Times New Roman" w:eastAsia="Times New Roman" w:hAnsi="Times New Roman" w:cs="Times New Roman"/>
          <w:color w:val="000000"/>
          <w:sz w:val="22"/>
          <w:szCs w:val="22"/>
          <w:shd w:val="clear" w:color="auto" w:fill="FFFFFF"/>
        </w:rPr>
        <w:t xml:space="preserve">. </w:t>
      </w:r>
      <w:r w:rsidR="002B56F9" w:rsidRPr="0010608A">
        <w:rPr>
          <w:rFonts w:ascii="Times New Roman" w:eastAsia="Times New Roman" w:hAnsi="Times New Roman" w:cs="Times New Roman"/>
          <w:color w:val="000000"/>
          <w:sz w:val="22"/>
          <w:szCs w:val="22"/>
          <w:shd w:val="clear" w:color="auto" w:fill="FFFFFF"/>
        </w:rPr>
        <w:t>L’umanità – noi tutti –</w:t>
      </w:r>
      <w:r w:rsidRPr="0010608A">
        <w:rPr>
          <w:rFonts w:ascii="Times New Roman" w:eastAsia="Times New Roman" w:hAnsi="Times New Roman" w:cs="Times New Roman"/>
          <w:color w:val="000000"/>
          <w:sz w:val="22"/>
          <w:szCs w:val="22"/>
          <w:shd w:val="clear" w:color="auto" w:fill="FFFFFF"/>
        </w:rPr>
        <w:t xml:space="preserve"> è la pecora smarrita che, nel deserto, non trova più la strada. Il Figlio di Dio non tollera questo; Egli non può abbandonare l’umanità in una simile miserevole condizione. Balza in piedi, abbandona la gloria del cielo, per ritrovare la pecorella e inseguirla, fin sulla croce. La carica sulle sue spalle, porta la nostra umanità, porta noi stessi – Egli è il buon pastore, che offre la sua vita per le pecore. Il Pallio dice innanzitutto che tutti noi siamo portati da Cristo. Ma allo stesso tempo ci invita a portarci l’un l’altro. Così il Pallio diventa il simbolo della missione del pastore</w:t>
      </w:r>
      <w:r w:rsidR="002B56F9" w:rsidRPr="0010608A">
        <w:rPr>
          <w:rFonts w:ascii="Times New Roman" w:eastAsia="Times New Roman" w:hAnsi="Times New Roman" w:cs="Times New Roman"/>
          <w:color w:val="000000"/>
          <w:sz w:val="22"/>
          <w:szCs w:val="22"/>
          <w:shd w:val="clear" w:color="auto" w:fill="FFFFFF"/>
        </w:rPr>
        <w:t>. […] Una delle caratteristiche fondamentali del pastore deve essere quella di amare gli uomini che gli sono stati affidati, così come ama Cristo, al cui servizio si trova».</w:t>
      </w:r>
      <w:r w:rsidR="00E36A89">
        <w:rPr>
          <w:rFonts w:ascii="Times New Roman" w:eastAsia="Times New Roman" w:hAnsi="Times New Roman" w:cs="Times New Roman"/>
          <w:color w:val="000000"/>
          <w:sz w:val="22"/>
          <w:szCs w:val="22"/>
          <w:shd w:val="clear" w:color="auto" w:fill="FFFFFF"/>
        </w:rPr>
        <w:t xml:space="preserve"> Così Benedetto.</w:t>
      </w:r>
    </w:p>
    <w:p w14:paraId="4C3A600F" w14:textId="2D7CA987" w:rsidR="002B56F9" w:rsidRPr="0010608A" w:rsidRDefault="002B56F9" w:rsidP="00E36A89">
      <w:pPr>
        <w:spacing w:line="360" w:lineRule="auto"/>
        <w:ind w:firstLine="708"/>
        <w:jc w:val="both"/>
        <w:rPr>
          <w:rFonts w:ascii="Times New Roman" w:eastAsia="Times New Roman" w:hAnsi="Times New Roman" w:cs="Times New Roman"/>
          <w:color w:val="000000"/>
          <w:sz w:val="22"/>
          <w:szCs w:val="22"/>
          <w:shd w:val="clear" w:color="auto" w:fill="FFFFFF"/>
        </w:rPr>
      </w:pPr>
      <w:r w:rsidRPr="0010608A">
        <w:rPr>
          <w:rFonts w:ascii="Times New Roman" w:eastAsia="Times New Roman" w:hAnsi="Times New Roman" w:cs="Times New Roman"/>
          <w:color w:val="000000"/>
          <w:sz w:val="22"/>
          <w:szCs w:val="22"/>
          <w:shd w:val="clear" w:color="auto" w:fill="FFFFFF"/>
        </w:rPr>
        <w:t>Inoltre il Pallio è il s</w:t>
      </w:r>
      <w:r w:rsidR="00E421D3" w:rsidRPr="0010608A">
        <w:rPr>
          <w:rFonts w:ascii="Times New Roman" w:eastAsia="Times New Roman" w:hAnsi="Times New Roman" w:cs="Times New Roman"/>
          <w:color w:val="000000"/>
          <w:sz w:val="22"/>
          <w:szCs w:val="22"/>
          <w:shd w:val="clear" w:color="auto" w:fill="FFFFFF"/>
        </w:rPr>
        <w:t xml:space="preserve">egno liturgico della comunione che unisce la Sede </w:t>
      </w:r>
      <w:r w:rsidRPr="0010608A">
        <w:rPr>
          <w:rFonts w:ascii="Times New Roman" w:eastAsia="Times New Roman" w:hAnsi="Times New Roman" w:cs="Times New Roman"/>
          <w:color w:val="000000"/>
          <w:sz w:val="22"/>
          <w:szCs w:val="22"/>
          <w:shd w:val="clear" w:color="auto" w:fill="FFFFFF"/>
        </w:rPr>
        <w:t>di Pietro e il suo Successore agli Arcivescovi</w:t>
      </w:r>
      <w:r w:rsidR="00E421D3" w:rsidRPr="0010608A">
        <w:rPr>
          <w:rFonts w:ascii="Times New Roman" w:eastAsia="Times New Roman" w:hAnsi="Times New Roman" w:cs="Times New Roman"/>
          <w:color w:val="000000"/>
          <w:sz w:val="22"/>
          <w:szCs w:val="22"/>
          <w:shd w:val="clear" w:color="auto" w:fill="FFFFFF"/>
        </w:rPr>
        <w:t xml:space="preserve"> Metropoliti e, per loro tramit</w:t>
      </w:r>
      <w:r w:rsidRPr="0010608A">
        <w:rPr>
          <w:rFonts w:ascii="Times New Roman" w:eastAsia="Times New Roman" w:hAnsi="Times New Roman" w:cs="Times New Roman"/>
          <w:color w:val="000000"/>
          <w:sz w:val="22"/>
          <w:szCs w:val="22"/>
          <w:shd w:val="clear" w:color="auto" w:fill="FFFFFF"/>
        </w:rPr>
        <w:t>e, agli altri Vescovi del mondo.</w:t>
      </w:r>
      <w:r w:rsidR="00E36A89">
        <w:rPr>
          <w:rFonts w:ascii="Times New Roman" w:eastAsia="Times New Roman" w:hAnsi="Times New Roman" w:cs="Times New Roman"/>
          <w:color w:val="000000"/>
          <w:sz w:val="22"/>
          <w:szCs w:val="22"/>
          <w:shd w:val="clear" w:color="auto" w:fill="FFFFFF"/>
        </w:rPr>
        <w:t xml:space="preserve"> </w:t>
      </w:r>
      <w:r w:rsidRPr="0010608A">
        <w:rPr>
          <w:rFonts w:ascii="Times New Roman" w:eastAsia="Times New Roman" w:hAnsi="Times New Roman" w:cs="Times New Roman"/>
          <w:color w:val="000000"/>
          <w:sz w:val="22"/>
          <w:szCs w:val="22"/>
          <w:shd w:val="clear" w:color="auto" w:fill="FFFFFF"/>
        </w:rPr>
        <w:t xml:space="preserve">Questo paramento, oggi, mi </w:t>
      </w:r>
      <w:r w:rsidR="00E36A89">
        <w:rPr>
          <w:rFonts w:ascii="Times New Roman" w:eastAsia="Times New Roman" w:hAnsi="Times New Roman" w:cs="Times New Roman"/>
          <w:color w:val="000000"/>
          <w:sz w:val="22"/>
          <w:szCs w:val="22"/>
          <w:shd w:val="clear" w:color="auto" w:fill="FFFFFF"/>
        </w:rPr>
        <w:t>viene</w:t>
      </w:r>
      <w:r w:rsidRPr="0010608A">
        <w:rPr>
          <w:rFonts w:ascii="Times New Roman" w:eastAsia="Times New Roman" w:hAnsi="Times New Roman" w:cs="Times New Roman"/>
          <w:color w:val="000000"/>
          <w:sz w:val="22"/>
          <w:szCs w:val="22"/>
          <w:shd w:val="clear" w:color="auto" w:fill="FFFFFF"/>
        </w:rPr>
        <w:t xml:space="preserve"> imposto sulle spalle dal Nunzio apostolico, inviato dal Papa in qualità di rappresentante della Santa Sede. Ed è significativo – come dicevo all’inizio – che tale rito avvenga nella Solennità di San Matteo, per di più nel luogo in cui sono conservate le spoglie dell’Apostolo chiamato da Gesù.</w:t>
      </w:r>
    </w:p>
    <w:p w14:paraId="3E4A7136" w14:textId="34079956" w:rsidR="000C470C" w:rsidRPr="0010608A" w:rsidRDefault="000C470C" w:rsidP="00E36A89">
      <w:pPr>
        <w:spacing w:line="360" w:lineRule="auto"/>
        <w:ind w:firstLine="708"/>
        <w:jc w:val="both"/>
        <w:rPr>
          <w:rFonts w:ascii="Times New Roman" w:eastAsia="Times New Roman" w:hAnsi="Times New Roman" w:cs="Times New Roman"/>
          <w:color w:val="000000"/>
          <w:sz w:val="22"/>
          <w:szCs w:val="22"/>
          <w:shd w:val="clear" w:color="auto" w:fill="FFFFFF"/>
        </w:rPr>
      </w:pPr>
      <w:r w:rsidRPr="0010608A">
        <w:rPr>
          <w:rFonts w:ascii="Times New Roman" w:eastAsia="Times New Roman" w:hAnsi="Times New Roman" w:cs="Times New Roman"/>
          <w:color w:val="000000"/>
          <w:sz w:val="22"/>
          <w:szCs w:val="22"/>
          <w:shd w:val="clear" w:color="auto" w:fill="FFFFFF"/>
        </w:rPr>
        <w:t>La Liturgia ci offrirebbe molti spunti di riflessione, che tuttavia dobbiamo limitare adesso solo ad alcune sottolineature, soffermandoci maggiormente sulla pagina evangelica.</w:t>
      </w:r>
      <w:r w:rsidR="00E36A89">
        <w:rPr>
          <w:rFonts w:ascii="Times New Roman" w:eastAsia="Times New Roman" w:hAnsi="Times New Roman" w:cs="Times New Roman"/>
          <w:color w:val="000000"/>
          <w:sz w:val="22"/>
          <w:szCs w:val="22"/>
          <w:shd w:val="clear" w:color="auto" w:fill="FFFFFF"/>
        </w:rPr>
        <w:t xml:space="preserve"> </w:t>
      </w:r>
      <w:r w:rsidRPr="0010608A">
        <w:rPr>
          <w:rFonts w:ascii="Times New Roman" w:eastAsia="Times New Roman" w:hAnsi="Times New Roman" w:cs="Times New Roman"/>
          <w:color w:val="000000"/>
          <w:sz w:val="22"/>
          <w:szCs w:val="22"/>
          <w:shd w:val="clear" w:color="auto" w:fill="FFFFFF"/>
        </w:rPr>
        <w:t xml:space="preserve">Ma prima di questa, solo </w:t>
      </w:r>
      <w:r w:rsidR="000751A9" w:rsidRPr="0010608A">
        <w:rPr>
          <w:rFonts w:ascii="Times New Roman" w:eastAsia="Times New Roman" w:hAnsi="Times New Roman" w:cs="Times New Roman"/>
          <w:color w:val="000000"/>
          <w:sz w:val="22"/>
          <w:szCs w:val="22"/>
          <w:shd w:val="clear" w:color="auto" w:fill="FFFFFF"/>
        </w:rPr>
        <w:t>qualche rapida considerazione</w:t>
      </w:r>
      <w:r w:rsidRPr="0010608A">
        <w:rPr>
          <w:rFonts w:ascii="Times New Roman" w:eastAsia="Times New Roman" w:hAnsi="Times New Roman" w:cs="Times New Roman"/>
          <w:color w:val="000000"/>
          <w:sz w:val="22"/>
          <w:szCs w:val="22"/>
          <w:shd w:val="clear" w:color="auto" w:fill="FFFFFF"/>
        </w:rPr>
        <w:t xml:space="preserve"> sulle due letture che la precedono.</w:t>
      </w:r>
    </w:p>
    <w:p w14:paraId="65ED36C1" w14:textId="77777777" w:rsidR="00E36A89" w:rsidRDefault="000C470C" w:rsidP="00E36A89">
      <w:pPr>
        <w:pStyle w:val="Corpodeltesto"/>
        <w:spacing w:before="106" w:line="360" w:lineRule="auto"/>
        <w:ind w:left="0" w:right="115"/>
        <w:jc w:val="both"/>
        <w:rPr>
          <w:rFonts w:cs="Times New Roman"/>
          <w:sz w:val="22"/>
          <w:szCs w:val="22"/>
          <w:lang w:val="it-IT"/>
        </w:rPr>
      </w:pPr>
      <w:r w:rsidRPr="0010608A">
        <w:rPr>
          <w:rFonts w:cs="Times New Roman"/>
          <w:color w:val="000000"/>
          <w:sz w:val="22"/>
          <w:szCs w:val="22"/>
          <w:shd w:val="clear" w:color="auto" w:fill="FFFFFF"/>
          <w:lang w:val="it-IT"/>
        </w:rPr>
        <w:t xml:space="preserve">Nel Libro del Deuteronomio è presentata la formula fondamentale della preghiera di Israele, quella che </w:t>
      </w:r>
      <w:r w:rsidR="000751A9" w:rsidRPr="0010608A">
        <w:rPr>
          <w:rFonts w:cs="Times New Roman"/>
          <w:color w:val="000000"/>
          <w:sz w:val="22"/>
          <w:szCs w:val="22"/>
          <w:shd w:val="clear" w:color="auto" w:fill="FFFFFF"/>
          <w:lang w:val="it-IT"/>
        </w:rPr>
        <w:t>viene</w:t>
      </w:r>
      <w:r w:rsidRPr="0010608A">
        <w:rPr>
          <w:rFonts w:cs="Times New Roman"/>
          <w:color w:val="000000"/>
          <w:sz w:val="22"/>
          <w:szCs w:val="22"/>
          <w:shd w:val="clear" w:color="auto" w:fill="FFFFFF"/>
          <w:lang w:val="it-IT"/>
        </w:rPr>
        <w:t xml:space="preserve"> chiama</w:t>
      </w:r>
      <w:r w:rsidR="000751A9" w:rsidRPr="0010608A">
        <w:rPr>
          <w:rFonts w:cs="Times New Roman"/>
          <w:color w:val="000000"/>
          <w:sz w:val="22"/>
          <w:szCs w:val="22"/>
          <w:shd w:val="clear" w:color="auto" w:fill="FFFFFF"/>
          <w:lang w:val="it-IT"/>
        </w:rPr>
        <w:t>ta</w:t>
      </w:r>
      <w:r w:rsidRPr="0010608A">
        <w:rPr>
          <w:rFonts w:cs="Times New Roman"/>
          <w:color w:val="000000"/>
          <w:sz w:val="22"/>
          <w:szCs w:val="22"/>
          <w:shd w:val="clear" w:color="auto" w:fill="FFFFFF"/>
          <w:lang w:val="it-IT"/>
        </w:rPr>
        <w:t xml:space="preserve"> lo «shemā’ Israel» (“Ascolta Israele”), che inizia </w:t>
      </w:r>
      <w:r w:rsidR="000751A9" w:rsidRPr="0010608A">
        <w:rPr>
          <w:rFonts w:cs="Times New Roman"/>
          <w:color w:val="000000"/>
          <w:sz w:val="22"/>
          <w:szCs w:val="22"/>
          <w:shd w:val="clear" w:color="auto" w:fill="FFFFFF"/>
          <w:lang w:val="it-IT"/>
        </w:rPr>
        <w:t xml:space="preserve">appunto </w:t>
      </w:r>
      <w:r w:rsidRPr="0010608A">
        <w:rPr>
          <w:rFonts w:cs="Times New Roman"/>
          <w:color w:val="000000"/>
          <w:sz w:val="22"/>
          <w:szCs w:val="22"/>
          <w:shd w:val="clear" w:color="auto" w:fill="FFFFFF"/>
          <w:lang w:val="it-IT"/>
        </w:rPr>
        <w:t>con l’imperativo del verbo as</w:t>
      </w:r>
      <w:r w:rsidR="00E36A89">
        <w:rPr>
          <w:rFonts w:cs="Times New Roman"/>
          <w:color w:val="000000"/>
          <w:sz w:val="22"/>
          <w:szCs w:val="22"/>
          <w:shd w:val="clear" w:color="auto" w:fill="FFFFFF"/>
          <w:lang w:val="it-IT"/>
        </w:rPr>
        <w:t>coltare: quindi «Ascolta!» ed è</w:t>
      </w:r>
      <w:r w:rsidRPr="0010608A">
        <w:rPr>
          <w:rFonts w:cs="Times New Roman"/>
          <w:color w:val="000000"/>
          <w:sz w:val="22"/>
          <w:szCs w:val="22"/>
          <w:shd w:val="clear" w:color="auto" w:fill="FFFFFF"/>
          <w:lang w:val="it-IT"/>
        </w:rPr>
        <w:t xml:space="preserve"> l’inizio di una formula di </w:t>
      </w:r>
      <w:r w:rsidR="000751A9" w:rsidRPr="0010608A">
        <w:rPr>
          <w:rFonts w:cs="Times New Roman"/>
          <w:color w:val="000000"/>
          <w:sz w:val="22"/>
          <w:szCs w:val="22"/>
          <w:shd w:val="clear" w:color="auto" w:fill="FFFFFF"/>
          <w:lang w:val="it-IT"/>
        </w:rPr>
        <w:t xml:space="preserve">fede, chiamata a diventare punto di riferimento totalizzante della vita dell’ebreo credente. </w:t>
      </w:r>
      <w:r w:rsidR="000751A9" w:rsidRPr="0010608A">
        <w:rPr>
          <w:rFonts w:eastAsia="Verdana" w:cs="Times New Roman"/>
          <w:i/>
          <w:sz w:val="22"/>
          <w:szCs w:val="22"/>
          <w:lang w:val="it-IT"/>
        </w:rPr>
        <w:t>il Signore è il nostro Dio, unico è il Signore.</w:t>
      </w:r>
      <w:r w:rsidR="000751A9" w:rsidRPr="0010608A">
        <w:rPr>
          <w:rFonts w:cs="Times New Roman"/>
          <w:color w:val="000000"/>
          <w:sz w:val="22"/>
          <w:szCs w:val="22"/>
          <w:shd w:val="clear" w:color="auto" w:fill="FFFFFF"/>
          <w:lang w:val="it-IT"/>
        </w:rPr>
        <w:t xml:space="preserve"> Se il Signore è il Dio unico, cui apparteniamo, allora la vita non può che svolgersi a partire da questa coscienza di fede. </w:t>
      </w:r>
      <w:r w:rsidR="000751A9" w:rsidRPr="0010608A">
        <w:rPr>
          <w:rFonts w:cs="Times New Roman"/>
          <w:sz w:val="22"/>
          <w:szCs w:val="22"/>
          <w:lang w:val="it-IT"/>
        </w:rPr>
        <w:t>Si chiede, perciò, al pio israelita, la continua ripetizione di alcuni atteggiamenti concreti, cioè visibili, e del cuore, cioè intimi, che dovranno sempre accompagnare tutta la sua esistenza. Ciò che viene detto da Mosè ti stia fisso nel cuore, cioè nell’affetto, nel sentimento, nell’intelligenza. Ed è questo che dovrai trasmettere ai figli, di generazione in generazione; scriverai  questi precetti sugli stipiti delle porte perché quando entri e quando esci, cioè in tutto quel che fai, tu abbia sempre la testa e il cuore lì, legato all’alleanza che il Signore ha fatto con</w:t>
      </w:r>
      <w:r w:rsidR="000751A9" w:rsidRPr="0010608A">
        <w:rPr>
          <w:rFonts w:cs="Times New Roman"/>
          <w:spacing w:val="-11"/>
          <w:sz w:val="22"/>
          <w:szCs w:val="22"/>
          <w:lang w:val="it-IT"/>
        </w:rPr>
        <w:t xml:space="preserve"> </w:t>
      </w:r>
      <w:r w:rsidR="000751A9" w:rsidRPr="0010608A">
        <w:rPr>
          <w:rFonts w:cs="Times New Roman"/>
          <w:sz w:val="22"/>
          <w:szCs w:val="22"/>
          <w:lang w:val="it-IT"/>
        </w:rPr>
        <w:t>te.</w:t>
      </w:r>
      <w:r w:rsidR="00E36A89">
        <w:rPr>
          <w:rFonts w:cs="Times New Roman"/>
          <w:sz w:val="22"/>
          <w:szCs w:val="22"/>
          <w:lang w:val="it-IT"/>
        </w:rPr>
        <w:t xml:space="preserve"> </w:t>
      </w:r>
      <w:r w:rsidR="000751A9" w:rsidRPr="0010608A">
        <w:rPr>
          <w:rFonts w:cs="Times New Roman"/>
          <w:sz w:val="22"/>
          <w:szCs w:val="22"/>
          <w:lang w:val="it-IT"/>
        </w:rPr>
        <w:t xml:space="preserve">Ciò vale anche – e direi soprattutto – anche per noi cristiani, popolo della Nuova Alleanza. La fede non può rimanere </w:t>
      </w:r>
      <w:r w:rsidR="0087168B" w:rsidRPr="0010608A">
        <w:rPr>
          <w:rFonts w:cs="Times New Roman"/>
          <w:sz w:val="22"/>
          <w:szCs w:val="22"/>
          <w:lang w:val="it-IT"/>
        </w:rPr>
        <w:t xml:space="preserve">un puro richiamo sentimentale, oppure una dottrina conosciuta ma non incidente nella vita e nelle occupazioni di ogni giorno. </w:t>
      </w:r>
    </w:p>
    <w:p w14:paraId="3C370AF8" w14:textId="585A842C" w:rsidR="000751A9" w:rsidRPr="0010608A" w:rsidRDefault="0087168B" w:rsidP="00E36A89">
      <w:pPr>
        <w:pStyle w:val="Corpodeltesto"/>
        <w:spacing w:before="106" w:line="360" w:lineRule="auto"/>
        <w:ind w:left="0" w:right="115"/>
        <w:jc w:val="both"/>
        <w:rPr>
          <w:rFonts w:cs="Times New Roman"/>
          <w:sz w:val="22"/>
          <w:szCs w:val="22"/>
          <w:lang w:val="it-IT"/>
        </w:rPr>
      </w:pPr>
      <w:r w:rsidRPr="0010608A">
        <w:rPr>
          <w:rFonts w:cs="Times New Roman"/>
          <w:sz w:val="22"/>
          <w:szCs w:val="22"/>
          <w:lang w:val="it-IT"/>
        </w:rPr>
        <w:lastRenderedPageBreak/>
        <w:t>La fede nel Dio di Gesù Cristo chiede di essere vissuta in ogni momento; essa è chiamata a diventare l’orizzonte di riferimento di ogni nostra azione, di ogni nostro pensiero, di ogni nostro affetto. Solo così potremo verificarne l’efficacia nella vita, vederne cioè i frutti.</w:t>
      </w:r>
    </w:p>
    <w:p w14:paraId="26AC8DCF" w14:textId="77777777" w:rsidR="000D0607" w:rsidRPr="0010608A" w:rsidRDefault="005078B8" w:rsidP="000D0607">
      <w:pPr>
        <w:pStyle w:val="Corpodeltesto"/>
        <w:spacing w:before="106" w:line="360" w:lineRule="auto"/>
        <w:ind w:left="0" w:right="115"/>
        <w:jc w:val="both"/>
        <w:rPr>
          <w:rFonts w:cs="Times New Roman"/>
          <w:sz w:val="22"/>
          <w:szCs w:val="22"/>
          <w:lang w:val="it-IT"/>
        </w:rPr>
      </w:pPr>
      <w:r w:rsidRPr="0010608A">
        <w:rPr>
          <w:rFonts w:cs="Times New Roman"/>
          <w:sz w:val="22"/>
          <w:szCs w:val="22"/>
          <w:lang w:val="it-IT"/>
        </w:rPr>
        <w:t>Nella seconda Lettura, tratta dalla Lettera di san Paolo apostolo agli Efesini, la prospettiva di fondo rimane identica – “</w:t>
      </w:r>
      <w:r w:rsidRPr="0010608A">
        <w:rPr>
          <w:rFonts w:cs="Times New Roman"/>
          <w:i/>
          <w:sz w:val="22"/>
          <w:szCs w:val="22"/>
          <w:lang w:val="it-IT"/>
        </w:rPr>
        <w:t>comportatevi in maniera degna della chiamata che avete ricevuto, con ogni umiltà, dolcezza e magnanimità</w:t>
      </w:r>
      <w:r w:rsidRPr="0010608A">
        <w:rPr>
          <w:rFonts w:cs="Times New Roman"/>
          <w:sz w:val="22"/>
          <w:szCs w:val="22"/>
          <w:lang w:val="it-IT"/>
        </w:rPr>
        <w:t>” – ma vi si aggiunge un’ulteriore dimensione assai importante: l’ecclesialità. Ovvero, la chiamata alla fede non può che essere vissuta con coloro che sono stati chiamati insieme a noi, a formare il corpo di Cristo: «Un solo corpo e un solo spirito, come una sola è la speranza alla quale siete stati chiamati, quella della vostra vocazione; un solo Signore, una sola fede, un solo battesimo. Un solo Dio e Padre di tutti, che è al di sopra di tutti, opera per mezzo di tutti ed è presente in tutti</w:t>
      </w:r>
      <w:r w:rsidR="000D0607" w:rsidRPr="0010608A">
        <w:rPr>
          <w:rFonts w:cs="Times New Roman"/>
          <w:sz w:val="22"/>
          <w:szCs w:val="22"/>
          <w:lang w:val="it-IT"/>
        </w:rPr>
        <w:t>»</w:t>
      </w:r>
      <w:r w:rsidRPr="0010608A">
        <w:rPr>
          <w:rFonts w:cs="Times New Roman"/>
          <w:sz w:val="22"/>
          <w:szCs w:val="22"/>
          <w:lang w:val="it-IT"/>
        </w:rPr>
        <w:t>.</w:t>
      </w:r>
    </w:p>
    <w:p w14:paraId="44C8FD24" w14:textId="2CFAEF5E" w:rsidR="005078B8" w:rsidRPr="0010608A" w:rsidRDefault="000D0607" w:rsidP="000D0607">
      <w:pPr>
        <w:pStyle w:val="Corpodeltesto"/>
        <w:spacing w:before="106" w:line="360" w:lineRule="auto"/>
        <w:ind w:left="0" w:right="115"/>
        <w:jc w:val="both"/>
        <w:rPr>
          <w:rFonts w:cs="Times New Roman"/>
          <w:sz w:val="22"/>
          <w:szCs w:val="22"/>
          <w:lang w:val="it-IT"/>
        </w:rPr>
      </w:pPr>
      <w:r w:rsidRPr="0010608A">
        <w:rPr>
          <w:rFonts w:cs="Times New Roman"/>
          <w:sz w:val="22"/>
          <w:szCs w:val="22"/>
          <w:lang w:val="it-IT"/>
        </w:rPr>
        <w:t xml:space="preserve">Questo vuol dire che non si può vivere la fede cristiana </w:t>
      </w:r>
      <w:r w:rsidR="00E36A89">
        <w:rPr>
          <w:rFonts w:cs="Times New Roman"/>
          <w:sz w:val="22"/>
          <w:szCs w:val="22"/>
          <w:lang w:val="it-IT"/>
        </w:rPr>
        <w:t xml:space="preserve">se non insieme a </w:t>
      </w:r>
      <w:r w:rsidRPr="0010608A">
        <w:rPr>
          <w:rFonts w:cs="Times New Roman"/>
          <w:sz w:val="22"/>
          <w:szCs w:val="22"/>
          <w:lang w:val="it-IT"/>
        </w:rPr>
        <w:t xml:space="preserve">tutti i fratelli, edificando </w:t>
      </w:r>
      <w:r w:rsidR="00E36A89">
        <w:rPr>
          <w:rFonts w:cs="Times New Roman"/>
          <w:sz w:val="22"/>
          <w:szCs w:val="22"/>
          <w:lang w:val="it-IT"/>
        </w:rPr>
        <w:t>con loro</w:t>
      </w:r>
      <w:r w:rsidRPr="0010608A">
        <w:rPr>
          <w:rFonts w:cs="Times New Roman"/>
          <w:sz w:val="22"/>
          <w:szCs w:val="22"/>
          <w:lang w:val="it-IT"/>
        </w:rPr>
        <w:t xml:space="preserve"> l’un</w:t>
      </w:r>
      <w:r w:rsidR="00E36A89">
        <w:rPr>
          <w:rFonts w:cs="Times New Roman"/>
          <w:sz w:val="22"/>
          <w:szCs w:val="22"/>
          <w:lang w:val="it-IT"/>
        </w:rPr>
        <w:t>ico corpo del Signore. E questo</w:t>
      </w:r>
      <w:r w:rsidRPr="0010608A">
        <w:rPr>
          <w:rFonts w:cs="Times New Roman"/>
          <w:sz w:val="22"/>
          <w:szCs w:val="22"/>
          <w:lang w:val="it-IT"/>
        </w:rPr>
        <w:t xml:space="preserve"> riconoscendo i diversi compiti, le diverse funzioni, i diversi carismi che Dio dà a</w:t>
      </w:r>
      <w:r w:rsidR="00E36A89">
        <w:rPr>
          <w:rFonts w:cs="Times New Roman"/>
          <w:sz w:val="22"/>
          <w:szCs w:val="22"/>
          <w:lang w:val="it-IT"/>
        </w:rPr>
        <w:t>d</w:t>
      </w:r>
      <w:r w:rsidRPr="0010608A">
        <w:rPr>
          <w:rFonts w:cs="Times New Roman"/>
          <w:sz w:val="22"/>
          <w:szCs w:val="22"/>
          <w:lang w:val="it-IT"/>
        </w:rPr>
        <w:t xml:space="preserve"> </w:t>
      </w:r>
      <w:r w:rsidR="00E36A89">
        <w:rPr>
          <w:rFonts w:cs="Times New Roman"/>
          <w:sz w:val="22"/>
          <w:szCs w:val="22"/>
          <w:lang w:val="it-IT"/>
        </w:rPr>
        <w:t>ognuno</w:t>
      </w:r>
      <w:r w:rsidRPr="0010608A">
        <w:rPr>
          <w:rFonts w:cs="Times New Roman"/>
          <w:sz w:val="22"/>
          <w:szCs w:val="22"/>
          <w:lang w:val="it-IT"/>
        </w:rPr>
        <w:t>, ma che solo se vissuti in armonia e insieme diventano fecondi e fattori di costruzione comune, «allo scopo – prosegue l’Apostolo – di edificare il corpo di Cristo, finché arriviamo tutti all’unità della fede e della conoscenza del Figlio di Dio, fino all’uomo perfetto, [cioè] fino a raggiungere la misura della pienezza di Cristo». Anche su questo dovremmo spesso farci tutti un esame di coscienza.</w:t>
      </w:r>
    </w:p>
    <w:p w14:paraId="6DA417BB" w14:textId="48A35116" w:rsidR="0010608A" w:rsidRPr="0010608A" w:rsidRDefault="000D0607" w:rsidP="0010608A">
      <w:pPr>
        <w:pStyle w:val="Corpodeltesto"/>
        <w:spacing w:before="106" w:line="360" w:lineRule="auto"/>
        <w:ind w:left="0" w:right="115"/>
        <w:jc w:val="both"/>
        <w:rPr>
          <w:rFonts w:cs="Times New Roman"/>
          <w:sz w:val="22"/>
          <w:szCs w:val="22"/>
          <w:lang w:val="it-IT"/>
        </w:rPr>
      </w:pPr>
      <w:r w:rsidRPr="0010608A">
        <w:rPr>
          <w:rFonts w:cs="Times New Roman"/>
          <w:sz w:val="22"/>
          <w:szCs w:val="22"/>
          <w:lang w:val="it-IT"/>
        </w:rPr>
        <w:t xml:space="preserve">Ma veniamo finalmente al Vangelo, che ricorda la chiamata del nostro caro apostolo San Matteo. E qui, perdonatemi, </w:t>
      </w:r>
      <w:r w:rsidR="0010608A" w:rsidRPr="0010608A">
        <w:rPr>
          <w:rFonts w:cs="Times New Roman"/>
          <w:sz w:val="22"/>
          <w:szCs w:val="22"/>
          <w:lang w:val="it-IT"/>
        </w:rPr>
        <w:t xml:space="preserve">interrompo le mie riflessioni per cedere la parola a papa Francesco, non semplicemente per esprimere il mio pieno legame con il Santo Padre – che </w:t>
      </w:r>
      <w:r w:rsidR="006F0CB4">
        <w:rPr>
          <w:rFonts w:cs="Times New Roman"/>
          <w:sz w:val="22"/>
          <w:szCs w:val="22"/>
          <w:lang w:val="it-IT"/>
        </w:rPr>
        <w:t xml:space="preserve">anche </w:t>
      </w:r>
      <w:r w:rsidR="0010608A" w:rsidRPr="0010608A">
        <w:rPr>
          <w:rFonts w:cs="Times New Roman"/>
          <w:sz w:val="22"/>
          <w:szCs w:val="22"/>
          <w:lang w:val="it-IT"/>
        </w:rPr>
        <w:t xml:space="preserve">il segno del Pallio intende esprimere – ma piuttosto perché il mio pensiero non saprebbe esprimere in modo migliore quanto il Papa ebbe a dire sulla vocazione di </w:t>
      </w:r>
      <w:r w:rsidR="006F0CB4">
        <w:rPr>
          <w:rFonts w:cs="Times New Roman"/>
          <w:sz w:val="22"/>
          <w:szCs w:val="22"/>
          <w:lang w:val="it-IT"/>
        </w:rPr>
        <w:t xml:space="preserve">San </w:t>
      </w:r>
      <w:r w:rsidR="0010608A" w:rsidRPr="0010608A">
        <w:rPr>
          <w:rFonts w:cs="Times New Roman"/>
          <w:sz w:val="22"/>
          <w:szCs w:val="22"/>
          <w:lang w:val="it-IT"/>
        </w:rPr>
        <w:t>Matteo il 21 settembre di quattro anni fa (nel 2015), durante il suo viaggio apostolico a Cuba. Citerò quasi integralmente, adesso, le sue riflessioni:</w:t>
      </w:r>
    </w:p>
    <w:p w14:paraId="4B2F4FFA" w14:textId="77777777" w:rsidR="0010608A" w:rsidRPr="0010608A" w:rsidRDefault="0010608A" w:rsidP="0010608A">
      <w:pPr>
        <w:pStyle w:val="Corpodeltesto"/>
        <w:spacing w:before="106" w:line="360" w:lineRule="auto"/>
        <w:ind w:left="0" w:right="115"/>
        <w:jc w:val="both"/>
        <w:rPr>
          <w:rFonts w:cs="Times New Roman"/>
          <w:sz w:val="22"/>
          <w:szCs w:val="22"/>
          <w:lang w:val="it-IT"/>
        </w:rPr>
      </w:pPr>
      <w:r>
        <w:rPr>
          <w:rFonts w:cs="Times New Roman"/>
          <w:sz w:val="22"/>
          <w:szCs w:val="22"/>
          <w:lang w:val="it-IT"/>
        </w:rPr>
        <w:t>«</w:t>
      </w:r>
      <w:r w:rsidRPr="0010608A">
        <w:rPr>
          <w:rFonts w:cs="Times New Roman"/>
          <w:sz w:val="22"/>
          <w:szCs w:val="22"/>
          <w:lang w:val="it-IT"/>
        </w:rPr>
        <w:t>Celebriamo la storia di una conversione. Egli stesso, nel suo Vangelo, ci racconta come è stato l’incontro che ha segnato la sua vita, ci introduce in un “gioco di sguardi” che è in grado di trasformare la storia.</w:t>
      </w:r>
      <w:r>
        <w:rPr>
          <w:rFonts w:cs="Times New Roman"/>
          <w:sz w:val="22"/>
          <w:szCs w:val="22"/>
          <w:lang w:val="it-IT"/>
        </w:rPr>
        <w:t xml:space="preserve"> </w:t>
      </w:r>
      <w:r w:rsidRPr="0010608A">
        <w:rPr>
          <w:rFonts w:cs="Times New Roman"/>
          <w:sz w:val="22"/>
          <w:szCs w:val="22"/>
          <w:lang w:val="it-IT"/>
        </w:rPr>
        <w:t xml:space="preserve">Un giorno come qualunque altro, mentre era seduto al banco della riscossione delle imposte, Gesù passò e lo </w:t>
      </w:r>
      <w:r>
        <w:rPr>
          <w:rFonts w:cs="Times New Roman"/>
          <w:sz w:val="22"/>
          <w:szCs w:val="22"/>
          <w:lang w:val="it-IT"/>
        </w:rPr>
        <w:t>vide, si avvicinò e gli disse: “Seguimi”</w:t>
      </w:r>
      <w:r w:rsidRPr="0010608A">
        <w:rPr>
          <w:rFonts w:cs="Times New Roman"/>
          <w:sz w:val="22"/>
          <w:szCs w:val="22"/>
          <w:lang w:val="it-IT"/>
        </w:rPr>
        <w:t>. Ed egli si alzò, lo seguì.</w:t>
      </w:r>
      <w:r>
        <w:rPr>
          <w:rFonts w:cs="Times New Roman"/>
          <w:sz w:val="22"/>
          <w:szCs w:val="22"/>
          <w:lang w:val="it-IT"/>
        </w:rPr>
        <w:t xml:space="preserve"> </w:t>
      </w:r>
      <w:r w:rsidRPr="0010608A">
        <w:rPr>
          <w:rFonts w:cs="Times New Roman"/>
          <w:sz w:val="22"/>
          <w:szCs w:val="22"/>
          <w:lang w:val="it-IT"/>
        </w:rPr>
        <w:t>Gesù lo guardò. Che forza di amore ha avuto lo sguardo di Gesù per smuovere Matteo come ha fatto! Che forza devono avere avuto quegli occhi per farlo alzare! Sappiamo che Matteo era un pubblicano, cioè riscuoteva le tasse dagli ebrei per darle ai romani. I pubblicani erano malvisti, considerati anche peccatori, e per questo vivevano isolati e disprezzati dagli altri. Con loro non si poteva mangiare, né parlare e né pregare. Per il popolo erano dei traditori, che prendevano dalla loro gente per dare ad altri. I pubblicani appartenevano a questa categoria sociale.</w:t>
      </w:r>
    </w:p>
    <w:p w14:paraId="711C0B26" w14:textId="77777777" w:rsidR="0010608A" w:rsidRPr="0010608A" w:rsidRDefault="0010608A" w:rsidP="0010608A">
      <w:pPr>
        <w:pStyle w:val="Corpodeltesto"/>
        <w:spacing w:before="106" w:line="360" w:lineRule="auto"/>
        <w:ind w:left="0" w:right="115"/>
        <w:jc w:val="both"/>
        <w:rPr>
          <w:rFonts w:cs="Times New Roman"/>
          <w:sz w:val="22"/>
          <w:szCs w:val="22"/>
          <w:lang w:val="it-IT"/>
        </w:rPr>
      </w:pPr>
      <w:r w:rsidRPr="0010608A">
        <w:rPr>
          <w:rFonts w:cs="Times New Roman"/>
          <w:sz w:val="22"/>
          <w:szCs w:val="22"/>
          <w:lang w:val="it-IT"/>
        </w:rPr>
        <w:t>E Gesù si fermò, non passò oltre frettolosamente, lo guardò senza fretta, lo guardò in pace. Lo guardò con occhi di misericordia; lo guardò come nessuno lo aveva guardato prima. E quello sguardo aprì il suo cuore, lo rese libero, lo guarì, gli diede una speranza, una nuova vita, come a Zaccheo, a Bartimeo, a Maria Maddalena, a Pietro e anche a ciascuno di noi. Anche se noi non osiamo alzare gli occhi al Signore, Lui sempre ci guarda per primo.</w:t>
      </w:r>
    </w:p>
    <w:p w14:paraId="5BE4AF22" w14:textId="77777777" w:rsidR="0010608A" w:rsidRPr="0010608A" w:rsidRDefault="0010608A" w:rsidP="0010608A">
      <w:pPr>
        <w:pStyle w:val="Corpodeltesto"/>
        <w:spacing w:before="106" w:line="360" w:lineRule="auto"/>
        <w:ind w:left="0" w:right="115"/>
        <w:jc w:val="both"/>
        <w:rPr>
          <w:rFonts w:cs="Times New Roman"/>
          <w:sz w:val="22"/>
          <w:szCs w:val="22"/>
          <w:lang w:val="it-IT"/>
        </w:rPr>
      </w:pPr>
      <w:r w:rsidRPr="0010608A">
        <w:rPr>
          <w:rFonts w:cs="Times New Roman"/>
          <w:sz w:val="22"/>
          <w:szCs w:val="22"/>
          <w:lang w:val="it-IT"/>
        </w:rPr>
        <w:t xml:space="preserve">E’ la nostra storia personale; come tanti altri, ognuno di noi può dire: anch’io sono un peccatore su cui Gesù ha pone il suo sguardo. </w:t>
      </w:r>
      <w:r>
        <w:rPr>
          <w:rFonts w:cs="Times New Roman"/>
          <w:sz w:val="22"/>
          <w:szCs w:val="22"/>
          <w:lang w:val="it-IT"/>
        </w:rPr>
        <w:t xml:space="preserve">[…] </w:t>
      </w:r>
      <w:r w:rsidRPr="0010608A">
        <w:rPr>
          <w:rFonts w:cs="Times New Roman"/>
          <w:sz w:val="22"/>
          <w:szCs w:val="22"/>
          <w:lang w:val="it-IT"/>
        </w:rPr>
        <w:t>Il suo amore ci precede, il suo sguardo anticipa le nostre necessità. Egli sa vedere oltre le apparenze, al di là del peccato, al di là del fallimento o dell’indegnità. Sa vedere oltre la categoria sociale a cui apparteniamo. Egli va al di là di tutto ciò. Egli vede quella dignità di figli, che tutti abbiamo, a volte sporcata dal peccato, ma sempre presente nel profondo della nostra anima. E’ la nostra dignità di figli. Egli è venuto proprio a cercare tutti coloro che si sentono indegni di Dio, indegni degli altri. Lasciamoci guardare da Gesù, lasciamo che il suo sguardo percorra le nostre strade, lasciamo che il suo sguardo ci riporti la gioia, la speranza, la gioia della vita.</w:t>
      </w:r>
    </w:p>
    <w:p w14:paraId="6F1F8EC7" w14:textId="202FAC7F" w:rsidR="0010608A" w:rsidRPr="0010608A" w:rsidRDefault="0010608A" w:rsidP="0010608A">
      <w:pPr>
        <w:pStyle w:val="Corpodeltesto"/>
        <w:spacing w:before="106" w:line="360" w:lineRule="auto"/>
        <w:ind w:left="0" w:right="115"/>
        <w:jc w:val="both"/>
        <w:rPr>
          <w:rFonts w:cs="Times New Roman"/>
          <w:sz w:val="22"/>
          <w:szCs w:val="22"/>
          <w:lang w:val="it-IT"/>
        </w:rPr>
      </w:pPr>
      <w:r w:rsidRPr="0010608A">
        <w:rPr>
          <w:rFonts w:cs="Times New Roman"/>
          <w:sz w:val="22"/>
          <w:szCs w:val="22"/>
          <w:lang w:val="it-IT"/>
        </w:rPr>
        <w:t>Dopo averlo guardato con misericordia</w:t>
      </w:r>
      <w:r w:rsidR="006F0CB4">
        <w:rPr>
          <w:rFonts w:cs="Times New Roman"/>
          <w:sz w:val="22"/>
          <w:szCs w:val="22"/>
          <w:lang w:val="it-IT"/>
        </w:rPr>
        <w:t xml:space="preserve"> – continua il Santo Padre –</w:t>
      </w:r>
      <w:r w:rsidRPr="0010608A">
        <w:rPr>
          <w:rFonts w:cs="Times New Roman"/>
          <w:sz w:val="22"/>
          <w:szCs w:val="22"/>
          <w:lang w:val="it-IT"/>
        </w:rPr>
        <w:t xml:space="preserve">, il Signore disse a Matteo: “Seguimi”. E Matteo si alzò e lo seguì. Dopo lo sguardo, la parola. Dopo l’amore, la missione. Matteo non è più lo stesso; è cambiato interiormente. L'incontro con Gesù, con il suo amore misericordioso, lo ha trasformato. E in quel momento si lasciò alle spalle il banco delle imposte, il denaro, la sua esclusione. Prima aspettava seduto per riscuotere, per prendere dagli altri; ora con Gesù deve alzarsi per dare, per offrire, per offrirsi agli altri. Gesù lo ha guardato e Matteo ha trovato la gioia nel servizio. Per Matteo e per tutti coloro che hanno percepito lo sguardo di Gesù, i concittadini non sono quelli di cui si approfitta, si usa, si abusa. Lo sguardo di Gesù genera un’attività missionaria, di servizio, di dedizione. </w:t>
      </w:r>
      <w:r>
        <w:rPr>
          <w:rFonts w:cs="Times New Roman"/>
          <w:sz w:val="22"/>
          <w:szCs w:val="22"/>
          <w:lang w:val="it-IT"/>
        </w:rPr>
        <w:t>[…].</w:t>
      </w:r>
    </w:p>
    <w:p w14:paraId="28B569EC" w14:textId="77777777" w:rsidR="0010608A" w:rsidRDefault="0010608A" w:rsidP="0010608A">
      <w:pPr>
        <w:pStyle w:val="Corpodeltesto"/>
        <w:spacing w:before="106" w:line="360" w:lineRule="auto"/>
        <w:ind w:left="0" w:right="115"/>
        <w:jc w:val="both"/>
        <w:rPr>
          <w:rFonts w:cs="Times New Roman"/>
          <w:sz w:val="22"/>
          <w:szCs w:val="22"/>
          <w:lang w:val="it-IT"/>
        </w:rPr>
      </w:pPr>
      <w:r w:rsidRPr="0010608A">
        <w:rPr>
          <w:rFonts w:cs="Times New Roman"/>
          <w:sz w:val="22"/>
          <w:szCs w:val="22"/>
          <w:lang w:val="it-IT"/>
        </w:rPr>
        <w:t>Gesù va avanti, ci precede, apre la strada e ci invita a seguirlo. Ci invita ad andare lentamente superando i nostri pregiudizi, le nostre resistenze al cambiamento degli altri e anche di noi stessi. Ci sfida giorno per giorno con una domanda: credi? Credi che sia possibile che un esattore si trasformi in un servitore? Pensi che sia possibile che un traditore diventi un amico? Pensi che sia possibile che il figlio di un falegname sia il Figlio di Dio? Il suo sguardo trasforma il nostro sguardo, il suo cuore trasforma il nostro cuore. Dio è Padre che vuole la salvezza di tutti i suoi figli.</w:t>
      </w:r>
      <w:r>
        <w:rPr>
          <w:rFonts w:cs="Times New Roman"/>
          <w:sz w:val="22"/>
          <w:szCs w:val="22"/>
          <w:lang w:val="it-IT"/>
        </w:rPr>
        <w:t xml:space="preserve"> </w:t>
      </w:r>
      <w:r w:rsidRPr="0010608A">
        <w:rPr>
          <w:rFonts w:cs="Times New Roman"/>
          <w:sz w:val="22"/>
          <w:szCs w:val="22"/>
          <w:lang w:val="it-IT"/>
        </w:rPr>
        <w:t>Lasciamoci guardare dal Signore nella preghiera, nell’Eucaristia, nella Confessione, nei nostri fratelli, soprattutto quelli che si sentono abbandonati, più soli. E impariamo a guardare come Lui guarda noi</w:t>
      </w:r>
      <w:r>
        <w:rPr>
          <w:rFonts w:cs="Times New Roman"/>
          <w:sz w:val="22"/>
          <w:szCs w:val="22"/>
          <w:lang w:val="it-IT"/>
        </w:rPr>
        <w:t>»</w:t>
      </w:r>
      <w:r w:rsidRPr="0010608A">
        <w:rPr>
          <w:rFonts w:cs="Times New Roman"/>
          <w:sz w:val="22"/>
          <w:szCs w:val="22"/>
          <w:lang w:val="it-IT"/>
        </w:rPr>
        <w:t>.</w:t>
      </w:r>
    </w:p>
    <w:p w14:paraId="52AD3F80" w14:textId="66C9852B" w:rsidR="0010608A" w:rsidRPr="0010608A" w:rsidRDefault="00FB01B4" w:rsidP="0010608A">
      <w:pPr>
        <w:pStyle w:val="Corpodeltesto"/>
        <w:spacing w:before="106" w:line="360" w:lineRule="auto"/>
        <w:ind w:left="0" w:right="115"/>
        <w:jc w:val="both"/>
        <w:rPr>
          <w:rFonts w:cs="Times New Roman"/>
          <w:sz w:val="22"/>
          <w:szCs w:val="22"/>
          <w:lang w:val="it-IT"/>
        </w:rPr>
      </w:pPr>
      <w:r>
        <w:rPr>
          <w:rFonts w:cs="Times New Roman"/>
          <w:sz w:val="22"/>
          <w:szCs w:val="22"/>
          <w:lang w:val="it-IT"/>
        </w:rPr>
        <w:t xml:space="preserve">Qui terminano le parole di Papa Francesco. E qui termino anch’io, aggiungendo solo la preghiera che San Matteo aiuti me e tutti noi – fedeli di questa Chiesa che è in Salerno o semplicemente abitanti di questa città, credenti o non credenti – a riconoscere commossi, almeno una volta nella vita (ma augurandoci che diventi sempre più stabile), questo sguardo unico, inconfondibile, misericordioso di Gesù: perché è solo da questo riconoscerci guardati da Lui che la vita può cambiare e cambia: </w:t>
      </w:r>
      <w:r w:rsidR="00F60191">
        <w:rPr>
          <w:rFonts w:cs="Times New Roman"/>
          <w:sz w:val="22"/>
          <w:szCs w:val="22"/>
          <w:lang w:val="it-IT"/>
        </w:rPr>
        <w:t>“Visus est et vidit”: “Fu guardato e allora vide</w:t>
      </w:r>
      <w:r w:rsidR="00E36A89">
        <w:rPr>
          <w:rFonts w:cs="Times New Roman"/>
          <w:sz w:val="22"/>
          <w:szCs w:val="22"/>
          <w:lang w:val="it-IT"/>
        </w:rPr>
        <w:t>”</w:t>
      </w:r>
      <w:r w:rsidR="00F60191">
        <w:rPr>
          <w:rFonts w:cs="Times New Roman"/>
          <w:sz w:val="22"/>
          <w:szCs w:val="22"/>
          <w:lang w:val="it-IT"/>
        </w:rPr>
        <w:t>, vide veramente</w:t>
      </w:r>
      <w:r w:rsidR="00E36A89">
        <w:rPr>
          <w:rFonts w:cs="Times New Roman"/>
          <w:sz w:val="22"/>
          <w:szCs w:val="22"/>
          <w:lang w:val="it-IT"/>
        </w:rPr>
        <w:t>, se stesso, gli altri, la realtà</w:t>
      </w:r>
      <w:r w:rsidR="00F60191">
        <w:rPr>
          <w:rFonts w:cs="Times New Roman"/>
          <w:sz w:val="22"/>
          <w:szCs w:val="22"/>
          <w:lang w:val="it-IT"/>
        </w:rPr>
        <w:t>. Ciò che è accaduto a Matteo, a Zaccheo, alla Maddalena possa accadere oggi anche a ciascuno di noi</w:t>
      </w:r>
      <w:r w:rsidR="00F87B03">
        <w:rPr>
          <w:rFonts w:cs="Times New Roman"/>
          <w:sz w:val="22"/>
          <w:szCs w:val="22"/>
          <w:lang w:val="it-IT"/>
        </w:rPr>
        <w:t>.</w:t>
      </w:r>
      <w:bookmarkStart w:id="0" w:name="_GoBack"/>
      <w:bookmarkEnd w:id="0"/>
    </w:p>
    <w:p w14:paraId="5B69F740" w14:textId="77777777" w:rsidR="0010608A" w:rsidRPr="0010608A" w:rsidRDefault="0010608A" w:rsidP="0010608A">
      <w:pPr>
        <w:pStyle w:val="Corpodeltesto"/>
        <w:spacing w:before="106" w:line="360" w:lineRule="auto"/>
        <w:ind w:left="0" w:right="115"/>
        <w:jc w:val="both"/>
        <w:rPr>
          <w:rFonts w:cs="Times New Roman"/>
          <w:sz w:val="22"/>
          <w:szCs w:val="22"/>
          <w:lang w:val="it-IT"/>
        </w:rPr>
      </w:pPr>
    </w:p>
    <w:p w14:paraId="0B3F45B8" w14:textId="77777777" w:rsidR="00382FFE" w:rsidRPr="0010608A" w:rsidRDefault="000751A9" w:rsidP="000D0607">
      <w:pPr>
        <w:spacing w:line="360" w:lineRule="auto"/>
        <w:jc w:val="both"/>
        <w:rPr>
          <w:rFonts w:ascii="Times New Roman" w:eastAsia="Times New Roman" w:hAnsi="Times New Roman" w:cs="Times New Roman"/>
          <w:color w:val="000000"/>
          <w:sz w:val="22"/>
          <w:szCs w:val="22"/>
          <w:shd w:val="clear" w:color="auto" w:fill="FFFFFF"/>
        </w:rPr>
      </w:pPr>
      <w:r w:rsidRPr="0010608A">
        <w:rPr>
          <w:rFonts w:ascii="Times New Roman" w:eastAsia="Times New Roman" w:hAnsi="Times New Roman" w:cs="Times New Roman"/>
          <w:color w:val="000000"/>
          <w:sz w:val="22"/>
          <w:szCs w:val="22"/>
          <w:shd w:val="clear" w:color="auto" w:fill="FFFFFF"/>
        </w:rPr>
        <w:t xml:space="preserve"> </w:t>
      </w:r>
    </w:p>
    <w:sectPr w:rsidR="00382FFE" w:rsidRPr="0010608A" w:rsidSect="003921AB">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DCC0B" w14:textId="77777777" w:rsidR="006F0CB4" w:rsidRDefault="006F0CB4" w:rsidP="0010608A">
      <w:r>
        <w:separator/>
      </w:r>
    </w:p>
  </w:endnote>
  <w:endnote w:type="continuationSeparator" w:id="0">
    <w:p w14:paraId="4CC38866" w14:textId="77777777" w:rsidR="006F0CB4" w:rsidRDefault="006F0CB4" w:rsidP="0010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1344F" w14:textId="77777777" w:rsidR="006F0CB4" w:rsidRDefault="006F0CB4" w:rsidP="0010608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3D09DAD" w14:textId="77777777" w:rsidR="006F0CB4" w:rsidRDefault="006F0CB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85E3" w14:textId="77777777" w:rsidR="006F0CB4" w:rsidRDefault="006F0CB4" w:rsidP="0010608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87B03">
      <w:rPr>
        <w:rStyle w:val="Numeropagina"/>
        <w:noProof/>
      </w:rPr>
      <w:t>1</w:t>
    </w:r>
    <w:r>
      <w:rPr>
        <w:rStyle w:val="Numeropagina"/>
      </w:rPr>
      <w:fldChar w:fldCharType="end"/>
    </w:r>
  </w:p>
  <w:p w14:paraId="35682B09" w14:textId="77777777" w:rsidR="006F0CB4" w:rsidRDefault="006F0CB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253CD" w14:textId="77777777" w:rsidR="006F0CB4" w:rsidRDefault="006F0CB4" w:rsidP="0010608A">
      <w:r>
        <w:separator/>
      </w:r>
    </w:p>
  </w:footnote>
  <w:footnote w:type="continuationSeparator" w:id="0">
    <w:p w14:paraId="3BC33565" w14:textId="77777777" w:rsidR="006F0CB4" w:rsidRDefault="006F0CB4" w:rsidP="00106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D3"/>
    <w:rsid w:val="000751A9"/>
    <w:rsid w:val="000C470C"/>
    <w:rsid w:val="000D0607"/>
    <w:rsid w:val="0010608A"/>
    <w:rsid w:val="002B56F9"/>
    <w:rsid w:val="00382FFE"/>
    <w:rsid w:val="003921AB"/>
    <w:rsid w:val="005078B8"/>
    <w:rsid w:val="006F0CB4"/>
    <w:rsid w:val="0087168B"/>
    <w:rsid w:val="00E36A89"/>
    <w:rsid w:val="00E421D3"/>
    <w:rsid w:val="00F60191"/>
    <w:rsid w:val="00F87B03"/>
    <w:rsid w:val="00FB01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B5B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E421D3"/>
    <w:rPr>
      <w:color w:val="0000FF"/>
      <w:u w:val="single"/>
    </w:rPr>
  </w:style>
  <w:style w:type="paragraph" w:styleId="Corpodeltesto">
    <w:name w:val="Body Text"/>
    <w:basedOn w:val="Normale"/>
    <w:link w:val="CorpodeltestoCarattere"/>
    <w:uiPriority w:val="1"/>
    <w:qFormat/>
    <w:rsid w:val="000751A9"/>
    <w:pPr>
      <w:widowControl w:val="0"/>
      <w:ind w:left="102" w:firstLine="228"/>
    </w:pPr>
    <w:rPr>
      <w:rFonts w:ascii="Times New Roman" w:eastAsia="Times New Roman" w:hAnsi="Times New Roman"/>
      <w:lang w:val="en-US" w:eastAsia="en-US"/>
    </w:rPr>
  </w:style>
  <w:style w:type="character" w:customStyle="1" w:styleId="CorpodeltestoCarattere">
    <w:name w:val="Corpo del testo Carattere"/>
    <w:basedOn w:val="Caratterepredefinitoparagrafo"/>
    <w:link w:val="Corpodeltesto"/>
    <w:uiPriority w:val="1"/>
    <w:rsid w:val="000751A9"/>
    <w:rPr>
      <w:rFonts w:ascii="Times New Roman" w:eastAsia="Times New Roman" w:hAnsi="Times New Roman"/>
      <w:lang w:val="en-US" w:eastAsia="en-US"/>
    </w:rPr>
  </w:style>
  <w:style w:type="paragraph" w:styleId="Pidipagina">
    <w:name w:val="footer"/>
    <w:basedOn w:val="Normale"/>
    <w:link w:val="PidipaginaCarattere"/>
    <w:uiPriority w:val="99"/>
    <w:unhideWhenUsed/>
    <w:rsid w:val="0010608A"/>
    <w:pPr>
      <w:tabs>
        <w:tab w:val="center" w:pos="4819"/>
        <w:tab w:val="right" w:pos="9638"/>
      </w:tabs>
    </w:pPr>
  </w:style>
  <w:style w:type="character" w:customStyle="1" w:styleId="PidipaginaCarattere">
    <w:name w:val="Piè di pagina Carattere"/>
    <w:basedOn w:val="Caratterepredefinitoparagrafo"/>
    <w:link w:val="Pidipagina"/>
    <w:uiPriority w:val="99"/>
    <w:rsid w:val="0010608A"/>
  </w:style>
  <w:style w:type="character" w:styleId="Numeropagina">
    <w:name w:val="page number"/>
    <w:basedOn w:val="Caratterepredefinitoparagrafo"/>
    <w:uiPriority w:val="99"/>
    <w:semiHidden/>
    <w:unhideWhenUsed/>
    <w:rsid w:val="001060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E421D3"/>
    <w:rPr>
      <w:color w:val="0000FF"/>
      <w:u w:val="single"/>
    </w:rPr>
  </w:style>
  <w:style w:type="paragraph" w:styleId="Corpodeltesto">
    <w:name w:val="Body Text"/>
    <w:basedOn w:val="Normale"/>
    <w:link w:val="CorpodeltestoCarattere"/>
    <w:uiPriority w:val="1"/>
    <w:qFormat/>
    <w:rsid w:val="000751A9"/>
    <w:pPr>
      <w:widowControl w:val="0"/>
      <w:ind w:left="102" w:firstLine="228"/>
    </w:pPr>
    <w:rPr>
      <w:rFonts w:ascii="Times New Roman" w:eastAsia="Times New Roman" w:hAnsi="Times New Roman"/>
      <w:lang w:val="en-US" w:eastAsia="en-US"/>
    </w:rPr>
  </w:style>
  <w:style w:type="character" w:customStyle="1" w:styleId="CorpodeltestoCarattere">
    <w:name w:val="Corpo del testo Carattere"/>
    <w:basedOn w:val="Caratterepredefinitoparagrafo"/>
    <w:link w:val="Corpodeltesto"/>
    <w:uiPriority w:val="1"/>
    <w:rsid w:val="000751A9"/>
    <w:rPr>
      <w:rFonts w:ascii="Times New Roman" w:eastAsia="Times New Roman" w:hAnsi="Times New Roman"/>
      <w:lang w:val="en-US" w:eastAsia="en-US"/>
    </w:rPr>
  </w:style>
  <w:style w:type="paragraph" w:styleId="Pidipagina">
    <w:name w:val="footer"/>
    <w:basedOn w:val="Normale"/>
    <w:link w:val="PidipaginaCarattere"/>
    <w:uiPriority w:val="99"/>
    <w:unhideWhenUsed/>
    <w:rsid w:val="0010608A"/>
    <w:pPr>
      <w:tabs>
        <w:tab w:val="center" w:pos="4819"/>
        <w:tab w:val="right" w:pos="9638"/>
      </w:tabs>
    </w:pPr>
  </w:style>
  <w:style w:type="character" w:customStyle="1" w:styleId="PidipaginaCarattere">
    <w:name w:val="Piè di pagina Carattere"/>
    <w:basedOn w:val="Caratterepredefinitoparagrafo"/>
    <w:link w:val="Pidipagina"/>
    <w:uiPriority w:val="99"/>
    <w:rsid w:val="0010608A"/>
  </w:style>
  <w:style w:type="character" w:styleId="Numeropagina">
    <w:name w:val="page number"/>
    <w:basedOn w:val="Caratterepredefinitoparagrafo"/>
    <w:uiPriority w:val="99"/>
    <w:semiHidden/>
    <w:unhideWhenUsed/>
    <w:rsid w:val="0010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6868">
      <w:bodyDiv w:val="1"/>
      <w:marLeft w:val="0"/>
      <w:marRight w:val="0"/>
      <w:marTop w:val="0"/>
      <w:marBottom w:val="0"/>
      <w:divBdr>
        <w:top w:val="none" w:sz="0" w:space="0" w:color="auto"/>
        <w:left w:val="none" w:sz="0" w:space="0" w:color="auto"/>
        <w:bottom w:val="none" w:sz="0" w:space="0" w:color="auto"/>
        <w:right w:val="none" w:sz="0" w:space="0" w:color="auto"/>
      </w:divBdr>
    </w:div>
    <w:div w:id="655303624">
      <w:bodyDiv w:val="1"/>
      <w:marLeft w:val="0"/>
      <w:marRight w:val="0"/>
      <w:marTop w:val="0"/>
      <w:marBottom w:val="0"/>
      <w:divBdr>
        <w:top w:val="none" w:sz="0" w:space="0" w:color="auto"/>
        <w:left w:val="none" w:sz="0" w:space="0" w:color="auto"/>
        <w:bottom w:val="none" w:sz="0" w:space="0" w:color="auto"/>
        <w:right w:val="none" w:sz="0" w:space="0" w:color="auto"/>
      </w:divBdr>
    </w:div>
    <w:div w:id="1324626846">
      <w:bodyDiv w:val="1"/>
      <w:marLeft w:val="0"/>
      <w:marRight w:val="0"/>
      <w:marTop w:val="0"/>
      <w:marBottom w:val="0"/>
      <w:divBdr>
        <w:top w:val="none" w:sz="0" w:space="0" w:color="auto"/>
        <w:left w:val="none" w:sz="0" w:space="0" w:color="auto"/>
        <w:bottom w:val="none" w:sz="0" w:space="0" w:color="auto"/>
        <w:right w:val="none" w:sz="0" w:space="0" w:color="auto"/>
      </w:divBdr>
    </w:div>
    <w:div w:id="1441561940">
      <w:bodyDiv w:val="1"/>
      <w:marLeft w:val="0"/>
      <w:marRight w:val="0"/>
      <w:marTop w:val="0"/>
      <w:marBottom w:val="0"/>
      <w:divBdr>
        <w:top w:val="none" w:sz="0" w:space="0" w:color="auto"/>
        <w:left w:val="none" w:sz="0" w:space="0" w:color="auto"/>
        <w:bottom w:val="none" w:sz="0" w:space="0" w:color="auto"/>
        <w:right w:val="none" w:sz="0" w:space="0" w:color="auto"/>
      </w:divBdr>
    </w:div>
    <w:div w:id="1540780441">
      <w:bodyDiv w:val="1"/>
      <w:marLeft w:val="0"/>
      <w:marRight w:val="0"/>
      <w:marTop w:val="0"/>
      <w:marBottom w:val="0"/>
      <w:divBdr>
        <w:top w:val="none" w:sz="0" w:space="0" w:color="auto"/>
        <w:left w:val="none" w:sz="0" w:space="0" w:color="auto"/>
        <w:bottom w:val="none" w:sz="0" w:space="0" w:color="auto"/>
        <w:right w:val="none" w:sz="0" w:space="0" w:color="auto"/>
      </w:divBdr>
    </w:div>
    <w:div w:id="2093432358">
      <w:bodyDiv w:val="1"/>
      <w:marLeft w:val="0"/>
      <w:marRight w:val="0"/>
      <w:marTop w:val="0"/>
      <w:marBottom w:val="0"/>
      <w:divBdr>
        <w:top w:val="none" w:sz="0" w:space="0" w:color="auto"/>
        <w:left w:val="none" w:sz="0" w:space="0" w:color="auto"/>
        <w:bottom w:val="none" w:sz="0" w:space="0" w:color="auto"/>
        <w:right w:val="none" w:sz="0" w:space="0" w:color="auto"/>
      </w:divBdr>
    </w:div>
    <w:div w:id="2137483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t.wikipedia.org/wiki/Paramento_liturgico" TargetMode="External"/><Relationship Id="rId8" Type="http://schemas.openxmlformats.org/officeDocument/2006/relationships/hyperlink" Target="https://it.wikipedia.org/wiki/Cristo"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1702</Words>
  <Characters>8957</Characters>
  <Application>Microsoft Macintosh Word</Application>
  <DocSecurity>0</DocSecurity>
  <Lines>121</Lines>
  <Paragraphs>12</Paragraphs>
  <ScaleCrop>false</ScaleCrop>
  <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Bellandi</dc:creator>
  <cp:keywords/>
  <dc:description/>
  <cp:lastModifiedBy>Andrea Bellandi</cp:lastModifiedBy>
  <cp:revision>4</cp:revision>
  <dcterms:created xsi:type="dcterms:W3CDTF">2019-09-20T21:25:00Z</dcterms:created>
  <dcterms:modified xsi:type="dcterms:W3CDTF">2019-09-20T23:00:00Z</dcterms:modified>
</cp:coreProperties>
</file>